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853"/>
        <w:tblOverlap w:val="never"/>
        <w:tblW w:w="86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126"/>
        <w:gridCol w:w="3244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  <w:vAlign w:val="center"/>
          </w:tcPr>
          <w:p>
            <w:pPr>
              <w:pStyle w:val="11"/>
              <w:spacing w:before="14" w:line="292" w:lineRule="exact"/>
              <w:ind w:right="125"/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pStyle w:val="11"/>
              <w:spacing w:before="14" w:line="292" w:lineRule="exact"/>
              <w:ind w:right="57"/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中文刊名</w:t>
            </w:r>
          </w:p>
        </w:tc>
        <w:tc>
          <w:tcPr>
            <w:tcW w:w="3244" w:type="dxa"/>
            <w:vAlign w:val="center"/>
          </w:tcPr>
          <w:p>
            <w:pPr>
              <w:pStyle w:val="11"/>
              <w:spacing w:before="0"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主办单位</w:t>
            </w:r>
          </w:p>
        </w:tc>
        <w:tc>
          <w:tcPr>
            <w:tcW w:w="2383" w:type="dxa"/>
            <w:vAlign w:val="center"/>
          </w:tcPr>
          <w:p>
            <w:pPr>
              <w:pStyle w:val="11"/>
              <w:spacing w:before="14" w:line="292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主管单位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>
            <w:pPr>
              <w:pStyle w:val="11"/>
              <w:spacing w:before="1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分子植物</w:t>
            </w:r>
          </w:p>
        </w:tc>
        <w:tc>
          <w:tcPr>
            <w:tcW w:w="3244" w:type="dxa"/>
          </w:tcPr>
          <w:p>
            <w:pPr>
              <w:pStyle w:val="11"/>
              <w:spacing w:before="17" w:line="260" w:lineRule="atLeast"/>
              <w:ind w:right="1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中国科学院上海生命科学研究院植物生理生态研究所</w:t>
            </w:r>
          </w:p>
        </w:tc>
        <w:tc>
          <w:tcPr>
            <w:tcW w:w="2383" w:type="dxa"/>
          </w:tcPr>
          <w:p>
            <w:pPr>
              <w:pStyle w:val="11"/>
              <w:spacing w:before="1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3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</w:t>
            </w:r>
          </w:p>
        </w:tc>
        <w:tc>
          <w:tcPr>
            <w:tcW w:w="3244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中国工程院战略咨询中心</w:t>
            </w:r>
          </w:p>
        </w:tc>
        <w:tc>
          <w:tcPr>
            <w:tcW w:w="2383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中国工程院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146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>
            <w:pPr>
              <w:pStyle w:val="11"/>
              <w:spacing w:before="146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光：科学与应用</w:t>
            </w:r>
          </w:p>
        </w:tc>
        <w:tc>
          <w:tcPr>
            <w:tcW w:w="3244" w:type="dxa"/>
          </w:tcPr>
          <w:p>
            <w:pPr>
              <w:pStyle w:val="11"/>
              <w:spacing w:before="12" w:line="260" w:lineRule="atLeast"/>
              <w:ind w:right="1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2383" w:type="dxa"/>
          </w:tcPr>
          <w:p>
            <w:pPr>
              <w:pStyle w:val="11"/>
              <w:spacing w:before="146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3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国际口腔科学杂志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（英文版）</w:t>
            </w:r>
          </w:p>
        </w:tc>
        <w:tc>
          <w:tcPr>
            <w:tcW w:w="3244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四川大学</w:t>
            </w:r>
          </w:p>
        </w:tc>
        <w:tc>
          <w:tcPr>
            <w:tcW w:w="2383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3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国家科学评论（英文）</w:t>
            </w:r>
          </w:p>
        </w:tc>
        <w:tc>
          <w:tcPr>
            <w:tcW w:w="3244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中国科技出版传媒股份有限公司</w:t>
            </w:r>
          </w:p>
        </w:tc>
        <w:tc>
          <w:tcPr>
            <w:tcW w:w="2383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3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科学通报（英文版）</w:t>
            </w:r>
          </w:p>
        </w:tc>
        <w:tc>
          <w:tcPr>
            <w:tcW w:w="3244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  <w:tc>
          <w:tcPr>
            <w:tcW w:w="2383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3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126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昆虫科学（英文）</w:t>
            </w:r>
          </w:p>
        </w:tc>
        <w:tc>
          <w:tcPr>
            <w:tcW w:w="3244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中国昆虫学会</w:t>
            </w:r>
          </w:p>
        </w:tc>
        <w:tc>
          <w:tcPr>
            <w:tcW w:w="2383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3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126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镁合金学报（英文）</w:t>
            </w:r>
          </w:p>
        </w:tc>
        <w:tc>
          <w:tcPr>
            <w:tcW w:w="3244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重庆大学</w:t>
            </w:r>
          </w:p>
        </w:tc>
        <w:tc>
          <w:tcPr>
            <w:tcW w:w="2383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8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26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摩擦（英文）</w:t>
            </w:r>
          </w:p>
        </w:tc>
        <w:tc>
          <w:tcPr>
            <w:tcW w:w="3244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清华大学</w:t>
            </w:r>
          </w:p>
        </w:tc>
        <w:tc>
          <w:tcPr>
            <w:tcW w:w="2383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7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126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纳米研究（英文版）</w:t>
            </w:r>
          </w:p>
        </w:tc>
        <w:tc>
          <w:tcPr>
            <w:tcW w:w="3244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清华大学</w:t>
            </w:r>
          </w:p>
        </w:tc>
        <w:tc>
          <w:tcPr>
            <w:tcW w:w="2383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8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126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石油科学（英文版）</w:t>
            </w:r>
          </w:p>
        </w:tc>
        <w:tc>
          <w:tcPr>
            <w:tcW w:w="3244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中国石油大学（北京）</w:t>
            </w:r>
          </w:p>
        </w:tc>
        <w:tc>
          <w:tcPr>
            <w:tcW w:w="2383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8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126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微系统与纳米工程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（英文）</w:t>
            </w:r>
          </w:p>
        </w:tc>
        <w:tc>
          <w:tcPr>
            <w:tcW w:w="3244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中国科学院电子学研究所</w:t>
            </w:r>
          </w:p>
        </w:tc>
        <w:tc>
          <w:tcPr>
            <w:tcW w:w="2383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145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126" w:type="dxa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细胞研究</w:t>
            </w:r>
          </w:p>
        </w:tc>
        <w:tc>
          <w:tcPr>
            <w:tcW w:w="3244" w:type="dxa"/>
          </w:tcPr>
          <w:p>
            <w:pPr>
              <w:pStyle w:val="11"/>
              <w:spacing w:before="12" w:line="260" w:lineRule="atLeast"/>
              <w:ind w:right="1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中国科学院上海生命科学研究院生物化学与细胞生物学研究所</w:t>
            </w:r>
          </w:p>
        </w:tc>
        <w:tc>
          <w:tcPr>
            <w:tcW w:w="2383" w:type="dxa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8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126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信号转导与靶向治疗</w:t>
            </w:r>
          </w:p>
        </w:tc>
        <w:tc>
          <w:tcPr>
            <w:tcW w:w="3244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四川大学</w:t>
            </w:r>
          </w:p>
        </w:tc>
        <w:tc>
          <w:tcPr>
            <w:tcW w:w="2383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8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126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畜牧与生物技术杂志（英文版）</w:t>
            </w:r>
          </w:p>
        </w:tc>
        <w:tc>
          <w:tcPr>
            <w:tcW w:w="3244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中国畜牧兽医学会</w:t>
            </w:r>
          </w:p>
        </w:tc>
        <w:tc>
          <w:tcPr>
            <w:tcW w:w="2383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126" w:type="dxa"/>
          </w:tcPr>
          <w:p>
            <w:pPr>
              <w:pStyle w:val="11"/>
              <w:spacing w:before="12" w:line="260" w:lineRule="atLeast"/>
              <w:ind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岩石力学与岩土工程学报（英文版）</w:t>
            </w:r>
          </w:p>
        </w:tc>
        <w:tc>
          <w:tcPr>
            <w:tcW w:w="3244" w:type="dxa"/>
          </w:tcPr>
          <w:p>
            <w:pPr>
              <w:pStyle w:val="11"/>
              <w:spacing w:before="1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中国科学院武汉岩土力学研究所</w:t>
            </w:r>
          </w:p>
        </w:tc>
        <w:tc>
          <w:tcPr>
            <w:tcW w:w="2383" w:type="dxa"/>
          </w:tcPr>
          <w:p>
            <w:pPr>
              <w:pStyle w:val="11"/>
              <w:spacing w:before="1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3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126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药学学报（英文）</w:t>
            </w:r>
          </w:p>
        </w:tc>
        <w:tc>
          <w:tcPr>
            <w:tcW w:w="3244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中国药学会</w:t>
            </w:r>
          </w:p>
        </w:tc>
        <w:tc>
          <w:tcPr>
            <w:tcW w:w="2383" w:type="dxa"/>
          </w:tcPr>
          <w:p>
            <w:pPr>
              <w:pStyle w:val="11"/>
              <w:spacing w:before="83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8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126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园艺研究（英文）</w:t>
            </w:r>
          </w:p>
        </w:tc>
        <w:tc>
          <w:tcPr>
            <w:tcW w:w="3244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南京农业大学</w:t>
            </w:r>
          </w:p>
        </w:tc>
        <w:tc>
          <w:tcPr>
            <w:tcW w:w="2383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8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126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中国航空学报（英文版）</w:t>
            </w:r>
          </w:p>
        </w:tc>
        <w:tc>
          <w:tcPr>
            <w:tcW w:w="3244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中国航空学会</w:t>
            </w:r>
          </w:p>
        </w:tc>
        <w:tc>
          <w:tcPr>
            <w:tcW w:w="2383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8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126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中国科学：数学（英文版）</w:t>
            </w:r>
          </w:p>
        </w:tc>
        <w:tc>
          <w:tcPr>
            <w:tcW w:w="3244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  <w:tc>
          <w:tcPr>
            <w:tcW w:w="2383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7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126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中国免疫学杂志（英文版）</w:t>
            </w:r>
          </w:p>
        </w:tc>
        <w:tc>
          <w:tcPr>
            <w:tcW w:w="3244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中国免疫学会</w:t>
            </w:r>
          </w:p>
        </w:tc>
        <w:tc>
          <w:tcPr>
            <w:tcW w:w="2383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56" w:type="dxa"/>
          </w:tcPr>
          <w:p>
            <w:pPr>
              <w:pStyle w:val="11"/>
              <w:spacing w:before="88" w:line="240" w:lineRule="auto"/>
              <w:ind w:left="133" w:right="12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126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中华医学杂志（英文版）</w:t>
            </w:r>
          </w:p>
        </w:tc>
        <w:tc>
          <w:tcPr>
            <w:tcW w:w="3244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383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</w:tbl>
    <w:p>
      <w:pPr>
        <w:pStyle w:val="2"/>
        <w:spacing w:before="119"/>
        <w:ind w:right="575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  </w:t>
      </w:r>
      <w:r>
        <w:rPr>
          <w:b/>
          <w:bCs/>
          <w:sz w:val="36"/>
          <w:szCs w:val="36"/>
        </w:rPr>
        <w:t>中国科技期刊卓越行动计划入选期刊目录</w:t>
      </w:r>
    </w:p>
    <w:p>
      <w:pPr>
        <w:spacing w:before="108" w:after="21"/>
        <w:ind w:left="574" w:right="575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领军期刊类项目（根据刊名拼音排序）</w:t>
      </w:r>
    </w:p>
    <w:p>
      <w:pPr>
        <w:rPr>
          <w:sz w:val="20"/>
        </w:rPr>
        <w:sectPr>
          <w:type w:val="continuous"/>
          <w:pgSz w:w="11910" w:h="16840"/>
          <w:pgMar w:top="1540" w:right="1340" w:bottom="280" w:left="1460" w:header="720" w:footer="720" w:gutter="0"/>
          <w:cols w:space="720" w:num="1"/>
        </w:sectPr>
      </w:pPr>
    </w:p>
    <w:p>
      <w:pPr>
        <w:pStyle w:val="2"/>
        <w:spacing w:before="119"/>
        <w:ind w:right="575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  </w:t>
      </w:r>
      <w:r>
        <w:rPr>
          <w:b/>
          <w:bCs/>
          <w:sz w:val="36"/>
          <w:szCs w:val="36"/>
        </w:rPr>
        <w:t>中国科技期刊卓越行动计划入选期刊目录</w:t>
      </w:r>
    </w:p>
    <w:p>
      <w:pPr>
        <w:spacing w:before="103" w:after="6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重点期刊类项目（根据刊名拼音排序）</w:t>
      </w:r>
    </w:p>
    <w:tbl>
      <w:tblPr>
        <w:tblStyle w:val="5"/>
        <w:tblpPr w:leftFromText="180" w:rightFromText="180" w:vertAnchor="text" w:horzAnchor="page" w:tblpX="1442" w:tblpY="444"/>
        <w:tblOverlap w:val="never"/>
        <w:tblW w:w="8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069"/>
        <w:gridCol w:w="3312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  <w:vAlign w:val="center"/>
          </w:tcPr>
          <w:p>
            <w:pPr>
              <w:pStyle w:val="11"/>
              <w:spacing w:before="0" w:line="240" w:lineRule="auto"/>
              <w:ind w:left="0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69" w:type="dxa"/>
            <w:vAlign w:val="center"/>
          </w:tcPr>
          <w:p>
            <w:pPr>
              <w:pStyle w:val="11"/>
              <w:spacing w:before="0" w:line="240" w:lineRule="auto"/>
              <w:ind w:left="0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中文刊名</w:t>
            </w:r>
          </w:p>
        </w:tc>
        <w:tc>
          <w:tcPr>
            <w:tcW w:w="3312" w:type="dxa"/>
            <w:vAlign w:val="center"/>
          </w:tcPr>
          <w:p>
            <w:pPr>
              <w:pStyle w:val="11"/>
              <w:spacing w:before="0" w:line="240" w:lineRule="auto"/>
              <w:ind w:left="0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主办单位</w:t>
            </w:r>
          </w:p>
        </w:tc>
        <w:tc>
          <w:tcPr>
            <w:tcW w:w="2602" w:type="dxa"/>
            <w:vAlign w:val="center"/>
          </w:tcPr>
          <w:p>
            <w:pPr>
              <w:pStyle w:val="11"/>
              <w:spacing w:before="0" w:line="240" w:lineRule="auto"/>
              <w:ind w:left="0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主管单位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癌症生物学与医学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中国抗癌协会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材料科学技术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（英文版）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中国金属学会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催化学报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中国科学院大连化学物理研究所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地球科学学刊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中国地质大学（武汉）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地学前缘（英文版）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中国地质大学（北京）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动物学报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中国科学院动物研究所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高功率激光科学与工程（英文）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中国科学院上海光学精密机械研究所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古地理学报（英文版）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中国石油大学（北京）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光子学研究(英文)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中国科学院上海光学精密机械研究所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环境科学与工程前沿（英文）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高等教育出版社有限公司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基因组蛋白质组与生物信息学报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中国科学院北京基因组研究所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计算材料学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中国科学院上海硅酸盐研究所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计算数学（英文版）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中国科学院数学与系统科学研究院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能源化学（英文）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中国科技出版传媒股份有限公司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农业科学学报（英文）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中国农业科学院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农业农村部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  <w:tcBorders>
              <w:bottom w:val="single" w:color="000000" w:sz="6" w:space="0"/>
            </w:tcBorders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069" w:type="dxa"/>
            <w:tcBorders>
              <w:bottom w:val="single" w:color="000000" w:sz="6" w:space="0"/>
            </w:tcBorders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神经科学通报</w:t>
            </w:r>
          </w:p>
        </w:tc>
        <w:tc>
          <w:tcPr>
            <w:tcW w:w="3312" w:type="dxa"/>
            <w:tcBorders>
              <w:bottom w:val="single" w:color="000000" w:sz="6" w:space="0"/>
            </w:tcBorders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中国科学院上海生命科学研究院</w:t>
            </w:r>
          </w:p>
        </w:tc>
        <w:tc>
          <w:tcPr>
            <w:tcW w:w="2602" w:type="dxa"/>
            <w:tcBorders>
              <w:bottom w:val="single" w:color="000000" w:sz="6" w:space="0"/>
            </w:tcBorders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  <w:tcBorders>
              <w:top w:val="single" w:color="000000" w:sz="6" w:space="0"/>
            </w:tcBorders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069" w:type="dxa"/>
            <w:tcBorders>
              <w:top w:val="single" w:color="000000" w:sz="6" w:space="0"/>
            </w:tcBorders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现代电力系统与清洁能源学报</w:t>
            </w:r>
          </w:p>
        </w:tc>
        <w:tc>
          <w:tcPr>
            <w:tcW w:w="3312" w:type="dxa"/>
            <w:tcBorders>
              <w:top w:val="single" w:color="000000" w:sz="6" w:space="0"/>
            </w:tcBorders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国网电力科学研究院有限公司</w:t>
            </w:r>
          </w:p>
        </w:tc>
        <w:tc>
          <w:tcPr>
            <w:tcW w:w="2602" w:type="dxa"/>
            <w:tcBorders>
              <w:top w:val="single" w:color="000000" w:sz="6" w:space="0"/>
            </w:tcBorders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国家电网有限公司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药物分析学报（英文）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西安交通大学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应用数学和力学（英文版）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上海大学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上海市教育委员会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运动与健康科学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（英文）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上海体育学院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上海市教育委员会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中国机械工程学报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中国机械工程学会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中国科学: 生命科学（英文版）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069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中国科学：信息科学（英文版）</w:t>
            </w:r>
          </w:p>
        </w:tc>
        <w:tc>
          <w:tcPr>
            <w:tcW w:w="331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  <w:tc>
          <w:tcPr>
            <w:tcW w:w="2602" w:type="dxa"/>
          </w:tcPr>
          <w:p>
            <w:pPr>
              <w:pStyle w:val="11"/>
              <w:spacing w:before="150" w:line="240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92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069" w:type="dxa"/>
          </w:tcPr>
          <w:p>
            <w:pPr>
              <w:pStyle w:val="11"/>
              <w:spacing w:before="92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中国物理C</w:t>
            </w:r>
          </w:p>
        </w:tc>
        <w:tc>
          <w:tcPr>
            <w:tcW w:w="3312" w:type="dxa"/>
          </w:tcPr>
          <w:p>
            <w:pPr>
              <w:pStyle w:val="11"/>
              <w:spacing w:before="92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中国科学院高能物理研究所</w:t>
            </w:r>
          </w:p>
        </w:tc>
        <w:tc>
          <w:tcPr>
            <w:tcW w:w="2602" w:type="dxa"/>
          </w:tcPr>
          <w:p>
            <w:pPr>
              <w:pStyle w:val="11"/>
              <w:spacing w:before="92" w:line="240" w:lineRule="auto"/>
              <w:ind w:left="1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87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069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中国药理学报</w:t>
            </w:r>
          </w:p>
        </w:tc>
        <w:tc>
          <w:tcPr>
            <w:tcW w:w="3312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中国药理学会</w:t>
            </w:r>
          </w:p>
        </w:tc>
        <w:tc>
          <w:tcPr>
            <w:tcW w:w="2602" w:type="dxa"/>
          </w:tcPr>
          <w:p>
            <w:pPr>
              <w:pStyle w:val="11"/>
              <w:spacing w:before="87" w:line="240" w:lineRule="auto"/>
              <w:ind w:left="1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92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069" w:type="dxa"/>
          </w:tcPr>
          <w:p>
            <w:pPr>
              <w:pStyle w:val="11"/>
              <w:spacing w:before="92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中国有色金属学报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（英文版）</w:t>
            </w:r>
          </w:p>
        </w:tc>
        <w:tc>
          <w:tcPr>
            <w:tcW w:w="3312" w:type="dxa"/>
          </w:tcPr>
          <w:p>
            <w:pPr>
              <w:pStyle w:val="11"/>
              <w:spacing w:before="92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中国有色金属学会</w:t>
            </w:r>
          </w:p>
        </w:tc>
        <w:tc>
          <w:tcPr>
            <w:tcW w:w="2602" w:type="dxa"/>
          </w:tcPr>
          <w:p>
            <w:pPr>
              <w:pStyle w:val="11"/>
              <w:spacing w:before="92" w:line="240" w:lineRule="auto"/>
              <w:ind w:left="1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88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069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转化神经变性病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（英文）</w:t>
            </w:r>
          </w:p>
        </w:tc>
        <w:tc>
          <w:tcPr>
            <w:tcW w:w="3312" w:type="dxa"/>
          </w:tcPr>
          <w:p>
            <w:pPr>
              <w:pStyle w:val="11"/>
              <w:spacing w:before="88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上海交通大学医学院附属瑞金医院</w:t>
            </w:r>
          </w:p>
        </w:tc>
        <w:tc>
          <w:tcPr>
            <w:tcW w:w="2602" w:type="dxa"/>
          </w:tcPr>
          <w:p>
            <w:pPr>
              <w:pStyle w:val="11"/>
              <w:spacing w:before="88" w:line="240" w:lineRule="auto"/>
              <w:ind w:left="1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87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069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自动化学报（英文版）</w:t>
            </w:r>
          </w:p>
        </w:tc>
        <w:tc>
          <w:tcPr>
            <w:tcW w:w="3312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中国自动化学会</w:t>
            </w:r>
          </w:p>
        </w:tc>
        <w:tc>
          <w:tcPr>
            <w:tcW w:w="2602" w:type="dxa"/>
          </w:tcPr>
          <w:p>
            <w:pPr>
              <w:pStyle w:val="11"/>
              <w:spacing w:before="87" w:line="240" w:lineRule="auto"/>
              <w:ind w:left="1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6" w:type="dxa"/>
          </w:tcPr>
          <w:p>
            <w:pPr>
              <w:pStyle w:val="11"/>
              <w:spacing w:before="87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069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作物学报（英文版）</w:t>
            </w:r>
          </w:p>
        </w:tc>
        <w:tc>
          <w:tcPr>
            <w:tcW w:w="3312" w:type="dxa"/>
          </w:tcPr>
          <w:p>
            <w:pPr>
              <w:pStyle w:val="11"/>
              <w:spacing w:before="87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中国作物学会</w:t>
            </w:r>
          </w:p>
        </w:tc>
        <w:tc>
          <w:tcPr>
            <w:tcW w:w="2602" w:type="dxa"/>
          </w:tcPr>
          <w:p>
            <w:pPr>
              <w:pStyle w:val="11"/>
              <w:spacing w:before="87" w:line="240" w:lineRule="auto"/>
              <w:ind w:left="1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</w:tbl>
    <w:p>
      <w:pPr>
        <w:rPr>
          <w:sz w:val="20"/>
        </w:rPr>
        <w:sectPr>
          <w:footerReference r:id="rId3" w:type="default"/>
          <w:footerReference r:id="rId4" w:type="even"/>
          <w:pgSz w:w="11910" w:h="16840"/>
          <w:pgMar w:top="1580" w:right="1340" w:bottom="1820" w:left="1460" w:header="0" w:footer="1629" w:gutter="0"/>
          <w:pgNumType w:start="2"/>
          <w:cols w:space="720" w:num="1"/>
        </w:sectPr>
      </w:pPr>
    </w:p>
    <w:p>
      <w:pPr>
        <w:pStyle w:val="2"/>
        <w:spacing w:before="119"/>
        <w:ind w:right="575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  </w:t>
      </w:r>
      <w:r>
        <w:rPr>
          <w:b/>
          <w:bCs/>
          <w:sz w:val="36"/>
          <w:szCs w:val="36"/>
        </w:rPr>
        <w:t>中国科技期刊卓越行动计划入选期刊目录</w:t>
      </w:r>
    </w:p>
    <w:p>
      <w:pPr>
        <w:spacing w:before="57" w:line="360" w:lineRule="auto"/>
        <w:ind w:right="88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梯队期刊类项目（根据刊名拼音排序）</w:t>
      </w:r>
    </w:p>
    <w:tbl>
      <w:tblPr>
        <w:tblStyle w:val="5"/>
        <w:tblpPr w:leftFromText="180" w:rightFromText="180" w:vertAnchor="text" w:horzAnchor="page" w:tblpXSpec="center" w:tblpY="462"/>
        <w:tblOverlap w:val="never"/>
        <w:tblW w:w="9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2552"/>
        <w:gridCol w:w="2735"/>
        <w:gridCol w:w="2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" w:line="292" w:lineRule="exact"/>
              <w:ind w:left="119" w:right="115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4" w:line="292" w:lineRule="exact"/>
              <w:ind w:right="74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中文刊名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4" w:line="292" w:lineRule="exact"/>
              <w:ind w:right="56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主办单位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4" w:line="292" w:lineRule="exact"/>
              <w:ind w:left="0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主管单位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半导体学报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中国科学院半导体研究所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北京中医药大学学报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北京中医药大学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测绘学报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中国测绘学会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大地测量与地球动力学（英）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湖北省地震局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中国地震局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大气科学进展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中国科学院大气物理研究所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蛋白质与细胞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高等教育出版社有限公司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当代医学科学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华中科技大学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地理学报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中国科学院地理科学与资源研究所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地理学报（英文版）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中国地理学会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地球化学学报（英文）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中国科学院地球化学研究所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地球空间信息科学学报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武汉大学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地球物理学报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中国科学院地质与地球物理研究所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地球与行星物理（英文）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中国地球物理学会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地学前缘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中国地质大学（北京）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地震工程与工程振动（英文版）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中国地震局工程力学研究所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中国地震局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地质学报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中国地质学会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地质学报（英文版）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中国地质学会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电力系统自动化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国网电力科学研究院有限公司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国家电网有限公司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电网技术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国家电网有限公司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国家电网有限公司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电子测量与仪器学报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中国电子学会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动物学研究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中国科学院昆明动物研究所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动物营养（英文）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中国畜牧兽医学会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动物营养学报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中国畜牧兽医学会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防务技术（英文）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中国兵工学会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仿生工程学报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吉林大学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纺织学报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中国纺织工程学会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复合材料学报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北京航空航天大学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干旱区科学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中国科学院新疆生态与地理研究所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钢铁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中国金属学会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高等学校化学学报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吉林大学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ind w:right="-4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高等学校计算数学学报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英文版</w:t>
            </w:r>
            <w:r>
              <w:rPr>
                <w:rFonts w:ascii="Times New Roman" w:hAnsi="Times New Roman" w:cs="Times New Roman"/>
                <w:spacing w:val="-11"/>
                <w:sz w:val="21"/>
                <w:szCs w:val="21"/>
              </w:rPr>
              <w:t>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南京大学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5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2" w:line="260" w:lineRule="atLeast"/>
              <w:ind w:right="16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高等学校学术文摘·物理学前沿(英文)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高等教育出版社有限公司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45" w:line="240" w:lineRule="auto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高电压技术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国家高电压计量站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国家电网有限公司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高分子科学（英文版）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中国化学会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高校应用数学学报B辑（英文版）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浙江大学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工程力学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中国力学学会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光电子前沿（英文）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高等教育出版社有限公司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光学学报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中国科学院上海光学精密机械研究所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硅酸盐学报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中国硅酸盐学会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国际肝胆胰疾病杂志（英文）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浙江省医学学术交流管理中心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浙江省卫生厅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国际煤炭科学技术学报(英文)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中国煤炭学会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国际泥沙研究（英文版）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国际泥沙研究培训中心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水利部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国际皮肤性病学杂志（英文）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ind w:right="-4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国际灾害风险科学学报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英文版</w:t>
            </w:r>
            <w:r>
              <w:rPr>
                <w:rFonts w:ascii="Times New Roman" w:hAnsi="Times New Roman" w:cs="Times New Roman"/>
                <w:spacing w:val="-11"/>
                <w:sz w:val="21"/>
                <w:szCs w:val="21"/>
              </w:rPr>
              <w:t>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北京师范大学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 w:line="249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 w:line="249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国际自动化与计算杂志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 w:line="249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中国科学院自动化研究所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 w:line="249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8"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8"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哈尔滨工程大学学报（英文版）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8"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哈尔滨工程大学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8"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海洋学报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中国海洋学会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航空学报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中国航空学会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航空知识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中国航空学会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核技术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中国科学院上海应用物理研究所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核技术（英文版）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中国科学院上海应用物理研究所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华西口腔医学杂志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四川大学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ind w:right="-4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华中科技大学学报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自然科学版</w:t>
            </w:r>
            <w:r>
              <w:rPr>
                <w:rFonts w:ascii="Times New Roman" w:hAnsi="Times New Roman" w:cs="Times New Roman"/>
                <w:spacing w:val="-11"/>
                <w:sz w:val="21"/>
                <w:szCs w:val="21"/>
              </w:rPr>
              <w:t>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华中科技大学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化工进展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中国化工学会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化工学报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中国化工学会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化学学报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中国化学会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环境科学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中国科学院生态环境研究中心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机械工程学报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中国机械工程学会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计算机科学前沿（英文）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高等教育出版社有限公司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计算机学报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中国科学院计算技术研究所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计算可视媒体（英文）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清华大学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建筑模拟（英文）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清华大学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交通运输工程学报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长安大学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交通运输工程学报（英文）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长安大学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交通运输系统工程与信息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中国系统工程学会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结构与土木工程前沿（英文版）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高等教育出版社有限公司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8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8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金属学报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8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中国金属学会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8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50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精细化工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7" w:line="260" w:lineRule="atLeast"/>
              <w:ind w:right="7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中昊（大连）化工研究设计院有限公司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7" w:line="260" w:lineRule="atLeast"/>
              <w:ind w:left="8" w:right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中昊</w:t>
            </w: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大连</w:t>
            </w: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化工研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究设计院有限公司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5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军事医学研究（英文）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人民军医出版社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2" w:line="260" w:lineRule="atLeas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中央军委后勤保障部卫生局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5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科学大众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2" w:line="260" w:lineRule="atLeast"/>
              <w:ind w:right="7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江苏省科学传播中心（江苏省科协信息中心）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2" w:line="260" w:lineRule="atLeas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江苏省科学技术协会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科学通报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控制与决策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东北大学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矿业科学技术学报（英文）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中国矿业大学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老年心脏病杂志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解放军总医院老年心血管病研究所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解放军总医院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理论物理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中国科学院理论物理研究所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力学学报（英文版）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中国力学学会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林业研究（英文版）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东北林业大学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绿色能源与环境（英文）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中国科学院过程工程研究所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煤炭学报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中国煤炭学会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5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棉纺织技术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陕西省纺织科学研究院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2" w:line="260" w:lineRule="atLeas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陕西省纺织科学研究院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南方医科大学学报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南方医科大学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广东省教育厅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鸟类学研究（英文）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北京林业大学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农业工程学报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中国农业工程学会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贫困所致传染病（英文）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5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2" w:line="260" w:lineRule="atLeast"/>
              <w:ind w:right="16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清华大学学报自然科学版（英文版）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清华大学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45" w:line="240" w:lineRule="auto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森林生态系统（英文）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北京林业大学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5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山地科学学报（英文版）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2" w:line="260" w:lineRule="atLeast"/>
              <w:ind w:right="7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中国科学院水利部成都山地灾害与环境研究所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2" w:line="260" w:lineRule="atLeas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中国科学院出版图书情报委员会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陕西师范大学学报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自然科学版</w:t>
            </w:r>
            <w:r>
              <w:rPr>
                <w:rFonts w:ascii="Times New Roman" w:hAnsi="Times New Roman" w:cs="Times New Roman"/>
                <w:spacing w:val="-11"/>
                <w:sz w:val="21"/>
                <w:szCs w:val="21"/>
              </w:rPr>
              <w:t>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陕西师范大学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ind w:right="-4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生态系统健康与可持续性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英文</w:t>
            </w:r>
            <w:r>
              <w:rPr>
                <w:rFonts w:ascii="Times New Roman" w:hAnsi="Times New Roman" w:cs="Times New Roman"/>
                <w:spacing w:val="-11"/>
                <w:sz w:val="21"/>
                <w:szCs w:val="21"/>
              </w:rPr>
              <w:t>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中国生态学学会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生态学报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中国生态学学会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生物多样性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中国植物学会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生物工程学报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中国科学院微生物研究所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6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46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生物化学与生物物理学报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2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中国科学院上海生命科学研究院生物化学与细胞生物学研究所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46" w:line="240" w:lineRule="auto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生物技术通报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中国农业科学院农业信息研究所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农业农村部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生物医学与环境科学（英文版）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中国疾病预防控制中心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石油学报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中国石油学会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5" w:line="240" w:lineRule="auto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石油与天然气地质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2" w:line="260" w:lineRule="atLeast"/>
              <w:ind w:right="7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中国石化股份有限公司石油勘探开发研究院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2" w:line="260" w:lineRule="atLeas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中国石油化工集团有限公司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食品科学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北京食品科学研究院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中国商业联合会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世界儿科杂志（英文）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浙江大学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世界急诊医学杂志（英文）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浙江大学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数据与情报科学学报（英文）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中国科学院文献情报中心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5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5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数学物理学报（英文版）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5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中国科学院武汉物理与数学研究所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5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8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数学学报英文版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中国数学会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8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水稻科学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中国水稻研究所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农业农村部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5" w:line="240" w:lineRule="auto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水动力学研究与进展 B辑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中国船舶科学研究中心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2" w:line="260" w:lineRule="atLeas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中国船舶重工集团公司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50" w:line="240" w:lineRule="auto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水科学进展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7" w:line="260" w:lineRule="atLeast"/>
              <w:ind w:right="7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水利部交通运输部国家能源局南京水利科学研究院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50" w:line="240" w:lineRule="auto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水利部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天津大学学报（英文版）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天津大学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5" w:line="240" w:lineRule="auto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45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天然气工业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2" w:line="260" w:lineRule="atLeast"/>
              <w:ind w:right="7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中国石油天然气股份有限公司西南油气田分公司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2" w:line="260" w:lineRule="atLeast"/>
              <w:ind w:left="8" w:right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中国石油天然气集团公司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铁道科学与工程学报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中南大学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通信学报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中国通信学会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同济大学学报（自然科学版）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同济大学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土壤学报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中国土壤学会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50" w:line="240" w:lineRule="auto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推进技术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北京动力机械研究所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7" w:line="260" w:lineRule="atLeas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中国航天科工集团有限公司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无机材料学学报（英文）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中国硅酸盐学会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无线电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人民邮电出版社有限责任公司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武汉大学学报·信息科学版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武汉大学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物理学报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中国科学院物理研究所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西安交通大学学报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西安交通大学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稀土学报（英文版）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中国稀土学会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稀有金属（英文版）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中国有色金属学会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系统工程理论与实践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中国系统工程学会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5" w:line="240" w:lineRule="auto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系统工程与电子技术（英文版）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中国航天科工防御技术研究院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2" w:line="260" w:lineRule="atLeas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中国航天科工集团有限公司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8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8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系统科学与复杂性（英文版）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8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中国科学院数学与系统科学研究院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8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先进陶瓷（英文）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清华大学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信息与电子工程前沿（英文）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中国工程院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中国工程院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压力容器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中国机械工程学会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50" w:line="240" w:lineRule="auto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亚洲泌尿外科杂志（英文）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上海市科学技术协会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7" w:line="260" w:lineRule="atLeas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上海市科学技术协会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亚洲男性学杂志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中国科学院上海药物研究所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亚洲药物制剂科学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沈阳药科大学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辽宁省教育厅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岩石力学与工程学报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中国岩石力学与工程学会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岩土力学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中国科学院武汉岩土力学研究所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仪器仪表学报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中国仪器仪表学会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遗传学报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中国科学院遗传与发育生物学研究所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油气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西南石油大学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四川省教育厅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宇航学报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中国宇航学会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园艺学报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中国园艺学会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5" w:line="240" w:lineRule="auto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2" w:line="260" w:lineRule="atLeast"/>
              <w:ind w:right="6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浙江大学学报（英文版）A辑：应用物理与工程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浙江大学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45" w:line="240" w:lineRule="auto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知识就是力量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中国科学技术出版社有限公司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植物保护学报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中国植物保护学会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植物分类学报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中国科学院植物研究所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植物生态学报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中国科学院植物研究所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植物生态学报（英文版）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中国植物学会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植物学报（英文版）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中国科学院植物研究所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植物营养与肥料学报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中国植物营养与肥料学会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农业农村部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中草药（英文版）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天津药物研究院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天津药物研究院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中国癌症研究（英文版）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中国抗癌协会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中国安全科学学报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中国职业安全健康协会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中国病理生理杂志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中国病理生理学会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6" w:line="240" w:lineRule="auto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46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中国地理科学（英文版）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2" w:line="260" w:lineRule="atLeast"/>
              <w:ind w:right="7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中国科学院东北地理与农业生态研究所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46" w:line="240" w:lineRule="auto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中国电机工程学报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中国电机工程学会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6" w:line="240" w:lineRule="auto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2" w:line="26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中国电机工程学会电力与能源系统学报（英文）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46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中国电机工程学会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46" w:line="240" w:lineRule="auto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中国高等学校学术文摘·数学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高等教育出版社有限公司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中国工程科学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中国工程院战略咨询中心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中国工程院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中国公路学报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中国公路学会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中国光学快报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中国科学院上海光学精密机械研究所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中国国家地理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中国科学院地理科学与资源研究所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中国海洋工程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中国海洋学会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中国化学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中国化学会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中国化学工程学报（英文版）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中国化工学会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中国化学快报（英文版）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中国化学会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中国激光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中国科学院上海光学精密机械研究所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中国结合医学杂志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中国中医科学院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国家中医药管理局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中国科学：材料科学（英文版）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中国科学：地球科学（英文版）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中国科学：化学（英文版）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中国科学：技术科学（英文版）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146" w:line="240" w:lineRule="auto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12" w:line="260" w:lineRule="atLeast"/>
              <w:ind w:right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中国科学: 物理学力学天文学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pacing w:val="-17"/>
                <w:sz w:val="21"/>
                <w:szCs w:val="21"/>
              </w:rPr>
              <w:t>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146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146" w:line="240" w:lineRule="auto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中国科学院院刊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中国矿业大学学报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中国矿业大学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中国农业科学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中国农业科学院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农业农村部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中国神经再生研究（英文版）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中国康复医学会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中国天然药物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中国药科大学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中国通信（英文版）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中国通信学会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中国物理B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中国科学院物理研究所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中国物理快报（英文版）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中国科学院物理研究所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中国有色金属学报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中国有色金属学会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中国中药杂志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中国药学会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中华创伤杂志（英文版）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中华儿科杂志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中华耳鼻咽喉头颈外科杂志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中华放射学杂志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中华放射医学与防护杂志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25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中华肝脏病杂志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25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中华护理杂志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中华护理学会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中华结核和呼吸杂志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中华流行病学杂志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中华内科杂志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中华神经外科杂志（英文）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line="247" w:lineRule="exact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中华心血管病杂志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line="247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line="247" w:lineRule="exac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中华血液学杂志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中华预防医学杂志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中华中医药杂志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中华中医药学会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中南大学学报（英文版）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中南大学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中南大学学报（自然科学版）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中南大学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中医杂志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中华中医药学会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国家中医药管理局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自动化学报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中国科学院自动化研究所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自然科学进展▪ 国际材料（英文）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中国材料研究学会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综合精神医学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上海市精神卫生中心（上海市心理咨询培训中心）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119" w:right="5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上海市卫生和计划生育委员会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3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552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作物学报</w:t>
            </w:r>
          </w:p>
        </w:tc>
        <w:tc>
          <w:tcPr>
            <w:tcW w:w="2735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中国作物学会</w:t>
            </w:r>
          </w:p>
        </w:tc>
        <w:tc>
          <w:tcPr>
            <w:tcW w:w="2929" w:type="dxa"/>
            <w:vAlign w:val="center"/>
          </w:tcPr>
          <w:p>
            <w:pPr>
              <w:pStyle w:val="11"/>
              <w:spacing w:before="31"/>
              <w:ind w:left="119" w:right="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</w:tbl>
    <w:p>
      <w:pPr>
        <w:spacing w:line="247" w:lineRule="exact"/>
        <w:rPr>
          <w:sz w:val="20"/>
        </w:rPr>
        <w:sectPr>
          <w:footerReference r:id="rId5" w:type="default"/>
          <w:footerReference r:id="rId6" w:type="even"/>
          <w:pgSz w:w="11910" w:h="16840"/>
          <w:pgMar w:top="1580" w:right="1340" w:bottom="1820" w:left="1460" w:header="0" w:footer="1629" w:gutter="0"/>
          <w:cols w:space="720" w:num="1"/>
        </w:sectPr>
      </w:pPr>
    </w:p>
    <w:p>
      <w:pPr>
        <w:pStyle w:val="2"/>
        <w:spacing w:before="119"/>
        <w:ind w:right="575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     </w:t>
      </w:r>
      <w:r>
        <w:rPr>
          <w:b/>
          <w:bCs/>
          <w:sz w:val="36"/>
          <w:szCs w:val="36"/>
        </w:rPr>
        <w:t>中国科技期刊卓越行动计划入选期刊目录</w:t>
      </w:r>
    </w:p>
    <w:p>
      <w:pPr>
        <w:spacing w:line="360" w:lineRule="auto"/>
        <w:ind w:right="48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高起点新刊类项目（根据刊名拼音排序）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473"/>
        <w:gridCol w:w="3755"/>
        <w:gridCol w:w="2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before="0" w:line="240" w:lineRule="auto"/>
              <w:ind w:left="0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before="0" w:line="240" w:lineRule="auto"/>
              <w:ind w:left="0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拟使用中文刊名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before="0" w:line="240" w:lineRule="auto"/>
              <w:ind w:left="0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主办单位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before="0" w:line="240" w:lineRule="auto"/>
              <w:ind w:left="0"/>
              <w:jc w:val="center"/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1"/>
                <w:szCs w:val="21"/>
              </w:rPr>
              <w:t>主管单位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e光学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超快科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中国科学院西安光学精密机械研究所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磁共振快报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中国科学院武汉物理与数学研究所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仿生智能与机器人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山东大学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复杂系统建模与仿真（英文）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清华大学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感染性疾病与免疫（英文）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国际肝胆健康（英文）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清华大学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国际遥感学报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中国科学院遥感与数字地球研究所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寒带医学杂志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黑龙江省卫生健康发展研究中心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黑龙江省卫生健康委员会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合成和系统生物技术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中国科技出版传媒股份有限公司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化学物理材料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山东大学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基因与疾病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重庆医科大学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重庆市教育委员会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急危重症医学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山东大学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类生命系统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北京理工大学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绿色化学工程（英文）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中国科学院过程工程研究所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农业人工智能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中国科技出版传媒股份有限公司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农业信息处理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中国农业大学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区域可持续发展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中国科学院新疆生态与地理研究所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全球变化数据仓储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中国科学院地理科学与资源研究所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生物活性材料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中国科技出版传媒股份有限公司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生物医学工程前沿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中国科学院苏州生物医学工程技术研究所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食品科学与人类健康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北京食品科学研究院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北京二商集团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碳能源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温州大学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浙江省教育厅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统计理论及其应用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华东师范大学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无人系统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北京理工大学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工业和信息化部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心血管病探索（英文）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再生生物材料（英文版）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中国生物材料学会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针灸和草药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天津中医药大学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天津市教育委员会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智慧医学（英文）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中华医学会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473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中医药文化</w:t>
            </w:r>
          </w:p>
        </w:tc>
        <w:tc>
          <w:tcPr>
            <w:tcW w:w="375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上海中医药大学</w:t>
            </w:r>
          </w:p>
        </w:tc>
        <w:tc>
          <w:tcPr>
            <w:tcW w:w="2365" w:type="dxa"/>
            <w:vAlign w:val="center"/>
          </w:tcPr>
          <w:p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上海市教育委员会</w:t>
            </w:r>
          </w:p>
        </w:tc>
      </w:tr>
    </w:tbl>
    <w:p>
      <w:pPr>
        <w:spacing w:before="57"/>
        <w:ind w:right="575"/>
        <w:jc w:val="both"/>
        <w:rPr>
          <w:sz w:val="44"/>
          <w:szCs w:val="44"/>
          <w:lang w:val="zh-CN" w:bidi="zh-CN"/>
        </w:rPr>
      </w:pPr>
      <w:bookmarkStart w:id="0" w:name="_GoBack"/>
      <w:bookmarkEnd w:id="0"/>
    </w:p>
    <w:sectPr>
      <w:headerReference r:id="rId7" w:type="even"/>
      <w:pgSz w:w="11910" w:h="16840"/>
      <w:pgMar w:top="720" w:right="720" w:bottom="720" w:left="720" w:header="0" w:footer="1629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6213475</wp:posOffset>
              </wp:positionH>
              <wp:positionV relativeFrom="page">
                <wp:posOffset>9467215</wp:posOffset>
              </wp:positionV>
              <wp:extent cx="428625" cy="1543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9.25pt;margin-top:745.45pt;height:12.15pt;width:33.75pt;mso-position-horizontal-relative:page;mso-position-vertical-relative:page;z-index:-251656192;mso-width-relative:page;mso-height-relative:page;" filled="f" stroked="f" coordsize="21600,21600" o:gfxdata="UEsDBAoAAAAAAIdO4kAAAAAAAAAAAAAAAAAEAAAAZHJzL1BLAwQUAAAACACHTuJAK33ID9sAAAAO&#10;AQAADwAAAGRycy9kb3ducmV2LnhtbE2PzU7DMBCE70i8g7VI3KidqglNiFMhBCckRBoOHJ3YTazG&#10;6xC7P7w92xO97Wg+zc6Um7Mb2dHMwXqUkCwEMIOd1xZ7CV/N28MaWIgKtRo9Ggm/JsCmur0pVaH9&#10;CWtz3MaeUQiGQkkYYpwKzkM3GKfCwk8Gydv52alIcu65ntWJwt3Il0Jk3CmL9GFQk3kZTLffHpyE&#10;52+sX+3PR/tZ72rbNLnA92wv5f1dIp6ARXOO/zBc6lN1qKhT6w+oAxsl5I/rlFAyVrnIgV0Qscpo&#10;X0tXmqRL4FXJr2dUf1BLAwQUAAAACACHTuJAk7EsULoBAABxAwAADgAAAGRycy9lMm9Eb2MueG1s&#10;rVNBbtswELwXyB8I3mvKahwEguUAgZGgQJEWSPsAmqIsAiSXIGlL/kD6g5566b3v8ju6pCynTS85&#10;5EKtdlezM7PU8mYwmuylDwpsTeezghJpBTTKbmv67evd+2tKQuS24RqsrOlBBnqzuni37F0lS+hA&#10;N9ITBLGh6l1NuxhdxVgQnTQ8zMBJi8UWvOERX/2WNZ73iG40K4viivXgG+dByBAwux6L9IToXwMI&#10;bauEXIPYGWnjiOql5hElhU65QFeZbdtKET+3bZCR6Jqi0phPHILxJp1steTV1nPXKXGiwF9D4YUm&#10;w5XFoWeoNY+c7Lz6D8oo4SFAG2cCDBuFZEdQxbx44c1jx53MWtDq4M6mh7eDFQ/7L56opqYlJZYb&#10;XPjxx/fjz9/HX0+kTPb0LlTY9eiwLw63MOClmfIBk0n10HqTnqiHYB3NPZzNlUMkApOX5fVVuaBE&#10;YGm+uPxQLBIKe/7Y+RDvJRiSgpp63F22lO8/hTi2Ti1ploU7pXXen7b/JBAzZVhiPjJMURw2w0nO&#10;BpoDqtEfLTqZbsUU+CnYTMHOebXtkE7WnCFxE5n36dakVf/9ngc//ym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t9yA/bAAAADgEAAA8AAAAAAAAAAQAgAAAAIgAAAGRycy9kb3ducmV2LnhtbFBL&#10;AQIUABQAAAAIAIdO4kCTsSxQ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9467215</wp:posOffset>
              </wp:positionV>
              <wp:extent cx="428625" cy="1543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5pt;margin-top:745.45pt;height:12.15pt;width:33.75pt;mso-position-horizontal-relative:page;mso-position-vertical-relative:page;z-index:-251657216;mso-width-relative:page;mso-height-relative:page;" filled="f" stroked="f" coordsize="21600,21600" o:gfxdata="UEsDBAoAAAAAAIdO4kAAAAAAAAAAAAAAAAAEAAAAZHJzL1BLAwQUAAAACACHTuJAkdI4Q9kAAAAN&#10;AQAADwAAAGRycy9kb3ducmV2LnhtbE2PzU7DMBCE70i8g7VI3KidKI1IiFMhBCckRBoOHJ3YTazG&#10;6xC7P7w92xO9zWhGs99Wm7Ob2NEswXqUkKwEMIO91xYHCV/t28MjsBAVajV5NBJ+TYBNfXtTqVL7&#10;EzbmuI0DoxEMpZIwxjiXnId+NE6FlZ8NUrbzi1OR7DJwvagTjbuJp0Lk3CmLdGFUs3kZTb/fHpyE&#10;529sXu3PR/fZ7BrbtoXA93wv5f1dIp6ARXOO/2W44BM61MTU+QPqwCby67ygKomsEKSokqZZBqy7&#10;ZMk6BV5X/PqL+g9QSwMEFAAAAAgAh07iQM2lJ267AQAAcQMAAA4AAABkcnMvZTJvRG9jLnhtbK1T&#10;wY7TMBC9I/EPlu/UadmuVlHTlVbVIiQESAsf4Dp2Y8n2WLbbpD8Af8CJC3e+q9/B2Em7sFz2sBdn&#10;MjN5894bZ3U7WEMOMkQNrqHzWUWJdAJa7XYN/frl/s0NJTFx13IDTjb0KCO9Xb9+tep9LRfQgWll&#10;IAjiYt37hnYp+ZqxKDppeZyBlw6LCoLlCV/DjrWB94huDVtU1TXrIbQ+gJAxYnYzFumEGJ4DCEpp&#10;ITcg9la6NKIGaXhCSbHTPtJ1YauUFOmTUlEmYhqKSlM5cQjG23yy9YrXu8B9p8VEgT+HwhNNlmuH&#10;Qy9QG5442Qf9H5TVIkAElWYCLBuFFEdQxbx64s1Dx70sWtDq6C+mx5eDFR8PnwPRLd4EShy3uPDT&#10;j++nn79Pv76Reban97HGrgePfWm4gyG3TvmIyax6UMHmJ+ohWEdzjxdz5ZCIwOTV4uZ6saREYGm+&#10;vHpbLTMKe/zYh5jeSbAkBw0NuLtiKT98iGlsPbfkWQ7utTGY57Vx/yQQM2dYZj4yzFEatsNEewvt&#10;EdWY9w6dzLfiHIRzsD0Hex/0rkM6RXOBxE0U3tOtyav++70MfvxT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dI4Q9kAAAANAQAADwAAAAAAAAABACAAAAAiAAAAZHJzL2Rvd25yZXYueG1sUEsB&#10;AhQAFAAAAAgAh07iQM2lJ26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6213475</wp:posOffset>
              </wp:positionH>
              <wp:positionV relativeFrom="page">
                <wp:posOffset>9467215</wp:posOffset>
              </wp:positionV>
              <wp:extent cx="428625" cy="1543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9.25pt;margin-top:745.45pt;height:12.15pt;width:33.75pt;mso-position-horizontal-relative:page;mso-position-vertical-relative:page;z-index:-251655168;mso-width-relative:page;mso-height-relative:page;" filled="f" stroked="f" coordsize="21600,21600" o:gfxdata="UEsDBAoAAAAAAIdO4kAAAAAAAAAAAAAAAAAEAAAAZHJzL1BLAwQUAAAACACHTuJAK33ID9sAAAAO&#10;AQAADwAAAGRycy9kb3ducmV2LnhtbE2PzU7DMBCE70i8g7VI3KidqglNiFMhBCckRBoOHJ3YTazG&#10;6xC7P7w92xO97Wg+zc6Um7Mb2dHMwXqUkCwEMIOd1xZ7CV/N28MaWIgKtRo9Ggm/JsCmur0pVaH9&#10;CWtz3MaeUQiGQkkYYpwKzkM3GKfCwk8Gydv52alIcu65ntWJwt3Il0Jk3CmL9GFQk3kZTLffHpyE&#10;52+sX+3PR/tZ72rbNLnA92wv5f1dIp6ARXOO/zBc6lN1qKhT6w+oAxsl5I/rlFAyVrnIgV0Qscpo&#10;X0tXmqRL4FXJr2dUf1BLAwQUAAAACACHTuJA2mgTj7oBAABxAwAADgAAAGRycy9lMm9Eb2MueG1s&#10;rVNLbtswEN0XyB0I7mvKbhwEguUAgZGgQJEWSHsAmiItAvyBQ1vyBdIbdNVN9z2Xz9EhbTltuski&#10;G2o0M3rz3htqcTNYQ3YygvauodNJRYl0wrfabRr67evd+2tKIHHXcuOdbOheAr1ZXrxb9KGWM995&#10;08pIEMRB3YeGdimFmjEQnbQcJj5Ih0Xlo+UJX+OGtZH3iG4Nm1XVFet9bEP0QgJgdnUs0hNifA2g&#10;V0oLufJia6VLR9QoDU8oCTodgC4LW6WkSJ+VApmIaSgqTeXEIRiv88mWC15vIg+dFicK/DUUXmiy&#10;XDsceoZa8cTJNur/oKwW0YNXaSK8ZUchxRFUMa1eePPY8SCLFrQawtl0eDtY8bD7EoluGzqnxHGL&#10;Cz/8+H74+fvw64nMsz19gBq7HgP2peHWD3hpxjxgMqseVLT5iXoI1tHc/dlcOSQiMHk5u76a4RCB&#10;pen88kNV0NnzxyFCupfekhw0NOLuiqV89wkSEsHWsSXPcv5OG1P2Z9w/CWzMGZaZHxnmKA3r4SRn&#10;7ds9qjEfHTqZb8UYxDFYj8E2RL3pkE7RXCBxE4XM6dbkVf/9XgY//yn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t9yA/bAAAADgEAAA8AAAAAAAAAAQAgAAAAIgAAAGRycy9kb3ducmV2LnhtbFBL&#10;AQIUABQAAAAIAIdO4kDaaBOP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9467215</wp:posOffset>
              </wp:positionV>
              <wp:extent cx="428625" cy="1543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5pt;margin-top:745.45pt;height:12.15pt;width:33.75pt;mso-position-horizontal-relative:page;mso-position-vertical-relative:page;z-index:-251654144;mso-width-relative:page;mso-height-relative:page;" filled="f" stroked="f" coordsize="21600,21600" o:gfxdata="UEsDBAoAAAAAAIdO4kAAAAAAAAAAAAAAAAAEAAAAZHJzL1BLAwQUAAAACACHTuJAkdI4Q9kAAAAN&#10;AQAADwAAAGRycy9kb3ducmV2LnhtbE2PzU7DMBCE70i8g7VI3KidKI1IiFMhBCckRBoOHJ3YTazG&#10;6xC7P7w92xO9zWhGs99Wm7Ob2NEswXqUkKwEMIO91xYHCV/t28MjsBAVajV5NBJ+TYBNfXtTqVL7&#10;EzbmuI0DoxEMpZIwxjiXnId+NE6FlZ8NUrbzi1OR7DJwvagTjbuJp0Lk3CmLdGFUs3kZTb/fHpyE&#10;529sXu3PR/fZ7BrbtoXA93wv5f1dIp6ARXOO/2W44BM61MTU+QPqwCby67ygKomsEKSokqZZBqy7&#10;ZMk6BV5X/PqL+g9QSwMEFAAAAAgAh07iQIR8GLG6AQAAcQMAAA4AAABkcnMvZTJvRG9jLnhtbK1T&#10;zY7TMBC+I/EOlu/UadlWq6jpSqhahIQAaeEBXMduLPlPY7dJXwDegBMX7jxXn4Ox03RhueyBizOZ&#10;mXzzfd8467vBGnKUELV3DZ3PKkqkE77Vbt/QL5/vX91SEhN3LTfeyYaeZKR3m5cv1n2o5cJ33rQS&#10;CIK4WPehoV1KoWYsik5aHmc+SIdF5cHyhK+wZy3wHtGtYYuqWrHeQxvACxkjZrdjkV4Q4TmAXikt&#10;5NaLg5UujaggDU8oKXY6RLopbJWSIn1UKspETENRaSonDsF4l0+2WfN6Dzx0Wlwo8OdQeKLJcu1w&#10;6BVqyxMnB9D/QFktwEev0kx4y0YhxRFUMa+eePPQ8SCLFrQ6hqvp8f/Big/HT0B029AVJY5bXPj5&#10;+7fzj1/nn1/JKtvTh1hj10PAvjS88QNemikfMZlVDwpsfqIegnU093Q1Vw6JCEzeLG5XiyUlAkvz&#10;5c3raplR2OPHAWJ6K70lOWgo4O6Kpfz4PqaxdWrJs5y/18aU/Rn3VwIxc4Zl5iPDHKVhN1zk7Hx7&#10;QjXmnUMn862YApiC3RQcAuh9h3SK5gKJmyi8L7cmr/rP9zL48U/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R0jhD2QAAAA0BAAAPAAAAAAAAAAEAIAAAACIAAABkcnMvZG93bnJldi54bWxQSwEC&#10;FAAUAAAACACHTuJAhHwYsb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jhiMmRjNzQ1ZmJhZGY3NzYzODhhZGM5N2I0NzEifQ=="/>
  </w:docVars>
  <w:rsids>
    <w:rsidRoot w:val="00A8220B"/>
    <w:rsid w:val="00005944"/>
    <w:rsid w:val="00010B6C"/>
    <w:rsid w:val="00081A9C"/>
    <w:rsid w:val="00104CD5"/>
    <w:rsid w:val="00151459"/>
    <w:rsid w:val="00164881"/>
    <w:rsid w:val="00184292"/>
    <w:rsid w:val="001B4B66"/>
    <w:rsid w:val="001C4137"/>
    <w:rsid w:val="001D4A22"/>
    <w:rsid w:val="00206DD7"/>
    <w:rsid w:val="002219B8"/>
    <w:rsid w:val="002531D1"/>
    <w:rsid w:val="00387325"/>
    <w:rsid w:val="003A527F"/>
    <w:rsid w:val="003C3FC8"/>
    <w:rsid w:val="00454322"/>
    <w:rsid w:val="00490DFD"/>
    <w:rsid w:val="004D1F03"/>
    <w:rsid w:val="004D3903"/>
    <w:rsid w:val="004D60E0"/>
    <w:rsid w:val="00551FE3"/>
    <w:rsid w:val="0059325B"/>
    <w:rsid w:val="005963CD"/>
    <w:rsid w:val="00596D03"/>
    <w:rsid w:val="005A6D94"/>
    <w:rsid w:val="00604105"/>
    <w:rsid w:val="006609E5"/>
    <w:rsid w:val="006732B5"/>
    <w:rsid w:val="00675C8B"/>
    <w:rsid w:val="00716E20"/>
    <w:rsid w:val="007179E8"/>
    <w:rsid w:val="007619D4"/>
    <w:rsid w:val="00783649"/>
    <w:rsid w:val="007A5B29"/>
    <w:rsid w:val="007F63E6"/>
    <w:rsid w:val="00880680"/>
    <w:rsid w:val="008875F7"/>
    <w:rsid w:val="008A367D"/>
    <w:rsid w:val="008E3CDD"/>
    <w:rsid w:val="00902C57"/>
    <w:rsid w:val="00942535"/>
    <w:rsid w:val="009675FB"/>
    <w:rsid w:val="009B0D62"/>
    <w:rsid w:val="009C42D2"/>
    <w:rsid w:val="00A17FCC"/>
    <w:rsid w:val="00A56524"/>
    <w:rsid w:val="00A65625"/>
    <w:rsid w:val="00A8220B"/>
    <w:rsid w:val="00AC31D4"/>
    <w:rsid w:val="00AF03D0"/>
    <w:rsid w:val="00B66FDF"/>
    <w:rsid w:val="00B81D6E"/>
    <w:rsid w:val="00B97697"/>
    <w:rsid w:val="00C208EF"/>
    <w:rsid w:val="00C45B1E"/>
    <w:rsid w:val="00D10614"/>
    <w:rsid w:val="00D32E86"/>
    <w:rsid w:val="00D53E99"/>
    <w:rsid w:val="00D855C6"/>
    <w:rsid w:val="00DC7150"/>
    <w:rsid w:val="00DD46C1"/>
    <w:rsid w:val="00DF0A42"/>
    <w:rsid w:val="00E00908"/>
    <w:rsid w:val="00E07AE3"/>
    <w:rsid w:val="00E25428"/>
    <w:rsid w:val="00E31D8D"/>
    <w:rsid w:val="00E3502B"/>
    <w:rsid w:val="00E719AE"/>
    <w:rsid w:val="00E72BC8"/>
    <w:rsid w:val="00E74B1C"/>
    <w:rsid w:val="00E868D7"/>
    <w:rsid w:val="00EB1546"/>
    <w:rsid w:val="00F22F99"/>
    <w:rsid w:val="00F66B49"/>
    <w:rsid w:val="01250717"/>
    <w:rsid w:val="013B012B"/>
    <w:rsid w:val="04F24525"/>
    <w:rsid w:val="08A775E7"/>
    <w:rsid w:val="098745BB"/>
    <w:rsid w:val="0BC00B44"/>
    <w:rsid w:val="0D9E2BB4"/>
    <w:rsid w:val="11367091"/>
    <w:rsid w:val="13AB4E0A"/>
    <w:rsid w:val="13C31091"/>
    <w:rsid w:val="14BC571B"/>
    <w:rsid w:val="14E113B0"/>
    <w:rsid w:val="18F20960"/>
    <w:rsid w:val="19404403"/>
    <w:rsid w:val="1B276C3C"/>
    <w:rsid w:val="1D263368"/>
    <w:rsid w:val="21FE7568"/>
    <w:rsid w:val="246804EE"/>
    <w:rsid w:val="27F93AA3"/>
    <w:rsid w:val="28BC22D9"/>
    <w:rsid w:val="2A68171A"/>
    <w:rsid w:val="2E5E7714"/>
    <w:rsid w:val="305D04D8"/>
    <w:rsid w:val="30621E11"/>
    <w:rsid w:val="30975661"/>
    <w:rsid w:val="31124515"/>
    <w:rsid w:val="320046B5"/>
    <w:rsid w:val="3A4222A5"/>
    <w:rsid w:val="3DB064D7"/>
    <w:rsid w:val="3F4A7E6C"/>
    <w:rsid w:val="483E05C2"/>
    <w:rsid w:val="486508C3"/>
    <w:rsid w:val="4A6712D2"/>
    <w:rsid w:val="4B690936"/>
    <w:rsid w:val="4C175C28"/>
    <w:rsid w:val="4EC415D5"/>
    <w:rsid w:val="4EED1804"/>
    <w:rsid w:val="4F3B379B"/>
    <w:rsid w:val="510936E3"/>
    <w:rsid w:val="517D4957"/>
    <w:rsid w:val="52E74961"/>
    <w:rsid w:val="588E3FAE"/>
    <w:rsid w:val="5A223C74"/>
    <w:rsid w:val="60EA4CF5"/>
    <w:rsid w:val="689E67A5"/>
    <w:rsid w:val="68E5508D"/>
    <w:rsid w:val="6A502E5C"/>
    <w:rsid w:val="6C1E460A"/>
    <w:rsid w:val="77934637"/>
    <w:rsid w:val="7BD94345"/>
    <w:rsid w:val="7CF32EC6"/>
    <w:rsid w:val="7CF9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sz w:val="44"/>
      <w:szCs w:val="44"/>
      <w:lang w:val="zh-CN" w:bidi="zh-CN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30" w:line="252" w:lineRule="exact"/>
      <w:ind w:left="13"/>
    </w:pPr>
    <w:rPr>
      <w:rFonts w:ascii="仿宋" w:hAnsi="仿宋" w:eastAsia="仿宋" w:cs="仿宋"/>
      <w:lang w:val="zh-CN" w:bidi="zh-CN"/>
    </w:rPr>
  </w:style>
  <w:style w:type="character" w:customStyle="1" w:styleId="12">
    <w:name w:val="text-caption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页眉 字符"/>
    <w:basedOn w:val="7"/>
    <w:link w:val="4"/>
    <w:qFormat/>
    <w:uiPriority w:val="0"/>
    <w:rPr>
      <w:rFonts w:ascii="宋体" w:hAnsi="宋体" w:cs="宋体"/>
      <w:sz w:val="18"/>
      <w:szCs w:val="18"/>
    </w:rPr>
  </w:style>
  <w:style w:type="character" w:customStyle="1" w:styleId="15">
    <w:name w:val="页脚 字符"/>
    <w:basedOn w:val="7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16">
    <w:name w:val="font11"/>
    <w:basedOn w:val="7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7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21"/>
    <w:basedOn w:val="7"/>
    <w:qFormat/>
    <w:uiPriority w:val="0"/>
    <w:rPr>
      <w:rFonts w:hint="default" w:ascii="Calibri" w:hAnsi="Calibri" w:cs="Calibri"/>
      <w:color w:val="FF0000"/>
      <w:sz w:val="22"/>
      <w:szCs w:val="22"/>
      <w:u w:val="none"/>
    </w:rPr>
  </w:style>
  <w:style w:type="character" w:customStyle="1" w:styleId="2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D3B67-AB19-4BF4-9219-CA4A7018F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82</Pages>
  <Words>24477</Words>
  <Characters>51420</Characters>
  <Lines>444</Lines>
  <Paragraphs>125</Paragraphs>
  <TotalTime>89</TotalTime>
  <ScaleCrop>false</ScaleCrop>
  <LinksUpToDate>false</LinksUpToDate>
  <CharactersWithSpaces>53131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2021-09-30T16:21:00Z</dcterms:created>
  <dc:creator>吴俣桐</dc:creator>
  <cp:lastModifiedBy>彭帅星</cp:lastModifiedBy>
  <dcterms:modified xsi:type="dcterms:W3CDTF">2022-08-15T01:07:51Z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2021-04-14T00:00:00Z</vt:filetime>
  </property>
  <property fmtid="{D5CDD505-2E9C-101B-9397-08002B2CF9AE}" pid="5" name="KSOProductBuildVer">
    <vt:lpwstr>2052-11.1.0.12116</vt:lpwstr>
  </property>
  <property fmtid="{D5CDD505-2E9C-101B-9397-08002B2CF9AE}" pid="6" name="ICV">
    <vt:lpwstr>79489F7797D643B58AFA8068C86DA21B</vt:lpwstr>
  </property>
</Properties>
</file>