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276782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231F6D">
        <w:rPr>
          <w:rFonts w:ascii="Times New Roman" w:eastAsia="楷体" w:hAnsi="Times New Roman" w:cs="Times New Roman" w:hint="eastAsia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231F6D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</w:t>
      </w:r>
      <w:proofErr w:type="gramStart"/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引论文</w:t>
      </w:r>
      <w:proofErr w:type="gramEnd"/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 w:rsidR="00231F6D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40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MICROBIOLOGY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MULTIDISCIPLINARY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MICROBIOLOGY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CAFS SECRETED EXOSOMES PROMOTE METASTASIS AND CHEMOTHERAPY RESISTANCE BY ENHANCING CELL STEMNESS AND EPITHELIAL-MESENCHYMAL TRANSITION </w:t>
            </w:r>
            <w:r>
              <w:rPr>
                <w:rFonts w:hint="eastAsia"/>
                <w:color w:val="000000"/>
              </w:rPr>
              <w:lastRenderedPageBreak/>
              <w:t>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787BA8" w:rsidRDefault="002F3A20" w:rsidP="002F3A20">
            <w:r w:rsidRPr="00787BA8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Default="002F3A20" w:rsidP="002F3A20">
            <w:r w:rsidRPr="00787BA8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THE PREVALENCE OF &lt;I&gt;EGFR&lt;/I&gt; MUTATION IN PATIENTS WITH NON-SMALL CELL LUNG CANCER: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 xml:space="preserve">EMERGING ROLES OF CIRCRNA_001569 TARGETING MIR-145 IN THE PROLIFERATION </w:t>
            </w:r>
            <w:r w:rsidRPr="00073B18">
              <w:lastRenderedPageBreak/>
              <w:t>AND INVASION OF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lastRenderedPageBreak/>
              <w:t>ONCOTARGET 7 (18): 26680-26691 MAY 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 xml:space="preserve">MOLECULAR BIOLOGY &amp; </w:t>
            </w:r>
            <w:r w:rsidRPr="001F6A27">
              <w:lastRenderedPageBreak/>
              <w:t>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MICROBIOLOGY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073B18" w:rsidRDefault="002F3A20" w:rsidP="002F3A20">
            <w:r w:rsidRPr="00073B18">
              <w:t xml:space="preserve">THE CHINESE SOCIETY OF CLINICAL ONCOLOGY (CSCO): CLINICAL GUIDELINES FOR </w:t>
            </w:r>
            <w:r w:rsidRPr="00073B18">
              <w:lastRenderedPageBreak/>
              <w:t>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825A20" w:rsidRDefault="002F3A20" w:rsidP="002F3A20">
            <w:r w:rsidRPr="00825A20">
              <w:lastRenderedPageBreak/>
              <w:t xml:space="preserve">CANCER COMMUNICATIONS 39: </w:t>
            </w:r>
            <w:r w:rsidRPr="00825A20">
              <w:lastRenderedPageBreak/>
              <w:t>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20" w:rsidRPr="001F6A27" w:rsidRDefault="002F3A20" w:rsidP="002F3A20">
            <w:r w:rsidRPr="001F6A27">
              <w:lastRenderedPageBreak/>
              <w:t xml:space="preserve">CLINICAL </w:t>
            </w:r>
            <w:r w:rsidRPr="001F6A27">
              <w:lastRenderedPageBreak/>
              <w:t>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IMMUNOLOGY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73B18" w:rsidRDefault="002F3A20" w:rsidP="002F3A20">
            <w:r w:rsidRPr="00073B18"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5A20" w:rsidRDefault="002F3A20" w:rsidP="002F3A20">
            <w:r w:rsidRPr="00825A20"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1F6A27" w:rsidRDefault="002F3A20" w:rsidP="002F3A20">
            <w:r w:rsidRPr="001F6A27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073B18">
              <w:t xml:space="preserve">CALCIUM PHOSPHATE CEMENTS FOR BONE ENGINEERING AND THEIR BIOLOGICAL </w:t>
            </w:r>
            <w:r w:rsidRPr="00073B18">
              <w:lastRenderedPageBreak/>
              <w:t>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825A20">
              <w:lastRenderedPageBreak/>
              <w:t xml:space="preserve">BONE RESEARCH 5: - DEC 20 </w:t>
            </w:r>
            <w:r w:rsidRPr="00825A20">
              <w:lastRenderedPageBreak/>
              <w:t>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1F6A27">
              <w:lastRenderedPageBreak/>
              <w:t xml:space="preserve">BIOLOGY &amp; </w:t>
            </w:r>
            <w:r w:rsidRPr="001F6A27">
              <w:lastRenderedPageBreak/>
              <w:t>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CYTOKINE &amp; GROWTH FACTOR REVIEWS 53: 66-70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ENGINEERING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IMMUNOLOGY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ENGINEERING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ENVIRONMENT/ECOLOGY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SOCIAL SCIENCES, GENERAL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 xml:space="preserve">MOLECULAR IMAGING-GUIDED PHOTOTHERMAL/PHOTODYNAMIC THERAPY AGAINST TUMOR BY IRGD-MODIFIED </w:t>
            </w:r>
            <w:r w:rsidRPr="00C20FAF">
              <w:lastRenderedPageBreak/>
              <w:t>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lastRenderedPageBreak/>
              <w:t xml:space="preserve">JOURNAL OF CONTROLLED RELEASE 224: 217-228 FEB 28 </w:t>
            </w:r>
            <w:r w:rsidRPr="00E514A6">
              <w:lastRenderedPageBreak/>
              <w:t>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lastRenderedPageBreak/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NOTCH1 SIGNALING IN MELANOMA CELLS PROMOTED TUMOR-INDUCED IMMUNOSUPPRESSION VIA UPREGULATION OF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E514A6" w:rsidRDefault="002F3A20" w:rsidP="002F3A20">
            <w:r w:rsidRPr="00E514A6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D4EE1" w:rsidRDefault="002F3A20" w:rsidP="002F3A20">
            <w:r w:rsidRPr="008D4EE1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20FAF" w:rsidRDefault="002F3A20" w:rsidP="002F3A20">
            <w:r w:rsidRPr="00C20FAF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E514A6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8D4EE1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ILLUMINATING PLATINUM TRANSPORTATION WHILE MAXIMIZING THERAPEUTIC EFFICACY BY GOLD NANOCLUSTERS &lt;I&gt;VIA&lt;/I&gt; SIMULTANEOUS NEAR-INFRARED-I/II IMAGING AND GLUTATHIONE SCAVENGING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ACS NANO 14 (10): 13536-13547 OCT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THE TOXICITY OF SILICA NANOPARTICLES TO THE IMMUNE SYSTEM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NANOMEDICINE 13 (15): 1939-1962 AUG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SOCIAL SCIENCES, GENERAL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 xml:space="preserve">RNAINTER IN 2020: RNA INTERACTOME REPOSITORY WITH INCREASED COVERAGE AND </w:t>
            </w:r>
            <w:r w:rsidRPr="00DA5F78">
              <w:lastRenderedPageBreak/>
              <w:t>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lastRenderedPageBreak/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IMMUNOLOGY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 xml:space="preserve">TORIPALIMAB PLUS CHEMOTHERAPY IN TREATMENT-NAIVE, ADVANCED ESOPHAGEAL SQUAMOUS CELL CARCINOMA (JUPITER-06): A </w:t>
            </w:r>
            <w:r w:rsidRPr="00DA5F78">
              <w:lastRenderedPageBreak/>
              <w:t>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lastRenderedPageBreak/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 xml:space="preserve">MOLECULAR BIOLOGY &amp; </w:t>
            </w:r>
            <w:r w:rsidRPr="008214A3">
              <w:lastRenderedPageBreak/>
              <w:t>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AGRICULTURAL SCIENCES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THE PSYCHOLOGICAL IMPACT OF THE COVID-19 PANDEMIC ON TEENAGERS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JOURNAL OF ADOLESCENT HEALTH 67 (6): 747-755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 xml:space="preserve">RESPIRATORY MUCOSAL DELIVERY OF NEXT-GENERATION COVID-19 VACCINE PROVIDES ROBUST PROTECTION AGAINST </w:t>
            </w:r>
            <w:r w:rsidRPr="00DA5F78">
              <w:lastRenderedPageBreak/>
              <w:t>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lastRenderedPageBreak/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USE OF PERSONAL PROTECTIVE EQUIPMENT AGAINST CORONAVIRUS DISEASE 2019 BY HEALTHCARE PROFESSIONALS IN WUHAN, CHINA: CROSS 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BMJ-BRITISH MEDICAL JOURNAL 369: - JUN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NEPHROLOGY DIALYSIS TRANSPLANTATION 35 (2): 274-282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A5F78" w:rsidRDefault="002F3A20" w:rsidP="002F3A20">
            <w:r w:rsidRPr="00DA5F78">
              <w:t>CONTACT SETTINGS AND RISK FOR TRANSMISSION IN 3410 CLOSE CONTACTS OF PATIENTS WITH COVID-19 IN GUANGZHOU, CHINA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3451A" w:rsidRDefault="002F3A20" w:rsidP="002F3A20">
            <w:r w:rsidRPr="0093451A">
              <w:t>ANNALS OF INTERNAL MEDICINE 173 (11): 879-+ DEC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214A3" w:rsidRDefault="002F3A20" w:rsidP="002F3A20">
            <w:r w:rsidRPr="008214A3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DA5F78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93451A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8214A3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RESPIRATORY MEDICINE 168: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DEVELOPMENT AND VALIDATION OF A PREOPERATIVE MAGNETIC RESONANCE IMAGING RADIOMICS-BASED SIGNATURE TO PREDICT AXILLARY LYMPH NODE METASTASIS AND DISEASE-FREE SURVIVAL IN PATIENTS WITH EARLY-STAGE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JAMA NETWORK OPEN 3 (12): - DEC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AGRICULTURAL SCIENCES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ENVIRONMENT/ECOLOGY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ACCURACY OF A NUCLEOCAPSID PROTEIN ANTIGEN RAPID TEST IN THE DIAGNOSIS OF SARS-COV-2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CLINICAL MICROBIOLOGY AND INFECTION 27 (2): -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IMMUNOLOGY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 BIOMIMETIC DRUG DELIVERY SYSTEM BY INTEGRATING GRAPEFRUIT EXTRACELLULAR 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SOCIAL SCIENCES, GENERAL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ENGINEERING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APPLICATION OF THE NANO-DRUG DELIVERY SYSTEM IN TREATMENT OF CARDIOVASCULAR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FRONTIERS IN BIOENGINEERING AND BIOTECHNOLOGY 7: - JAN 31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ENGINEERING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DESIGN POWERFUL PREDICTOR FOR MRNA SUBCELLULAR LOCATION PREDICTION IN &lt;I&gt;HOMO SAPIENS&lt;/I&gt;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BRIEFINGS IN BIOINFORMATICS 22 (1): 526-535 SP. ISS. SI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MICROBIOLOGY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7D5F3A" w:rsidRDefault="002F3A20" w:rsidP="002F3A20">
            <w:r w:rsidRPr="007D5F3A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6214" w:rsidRDefault="002F3A20" w:rsidP="002F3A20">
            <w:r w:rsidRPr="003A6214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3A705E" w:rsidRDefault="002F3A20" w:rsidP="002F3A20">
            <w:r w:rsidRPr="003A705E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7D5F3A">
              <w:t>PRETREATMENT WITH KAEMPFEROL ATTENUATES MICROGLIA-MEDIATE NEUROINFLAMMATION BY INHIBITING MAPKS</w:t>
            </w:r>
            <w:proofErr w:type="gramStart"/>
            <w:r w:rsidRPr="007D5F3A">
              <w:t>?NF</w:t>
            </w:r>
            <w:proofErr w:type="gramEnd"/>
            <w:r w:rsidRPr="007D5F3A">
              <w:t>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3A6214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3A705E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SOCIAL SCIENCES, GENERAL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SARS-COV-2 NON-STRUCTURAL PROTEIN 6 TRIGGERS NLRP3-DEPENDENT PYROPTOSIS BY TARGETING ATP6AP1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CELL DEATH AND DIFFERENTIATION 29 (6): 1240-1254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MINIATURE TWO-PHOTON MICROSCOPY FOR ENLARGED FIELD-OF-VIEW, MULTI-PLANE AND LONG-TERM BRAIN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NATURE METHODS 18 (1): 46-+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ENVIRONMENT/ECOLOGY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MATHEMATICS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 xml:space="preserve">MNDR V3.0: MAMMAL NCRNA-DISEASE REPOSITORY WITH INCREASED COVERAGE AND </w:t>
            </w:r>
            <w:r w:rsidRPr="00D734AB">
              <w:lastRenderedPageBreak/>
              <w:t>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lastRenderedPageBreak/>
              <w:t>NUCLEIC ACIDS RESEARCH 49 (D1): D160-D164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ATRIAL FIBRILLATION PREVALENCE, AWARENESS AND MANAGEMENT IN A NATIONWIDE SURVEY OF ADULTS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HEART 107 (7): 535-541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APATINIB INDUCED FERROPTOSIS BY LIPID PEROXIDATION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GASTRIC CANCER 24 (3): 642-654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CIRCRNA_010383 ACTS AS A SPONGE FOR MIR-135A, AND ITS DOWNREGULATED EXPRESSION CONTRIBUTES TO RENAL FIBROSIS IN DIABETIC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DIABETES 70 (2): 603-615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JAMA NETWORK OPEN 4 (1): - JAN 26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LOCAL HYPERTHERMIA THERAPY INDUCES BROWNING OF WHITE FAT AND TREATS OBESITY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NATURAL PRODUCTS AS LSD1 INHIBITORS FOR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ACTA PHARMACEUTICA SINICA B 11 (3): 621-631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CURRENT STATUS OF ENDOVASCULAR TREATMENT FOR ACUTE LARGE VESSEL OCCLUSION IN CHINA A REAL-WORLD NATIONWIDE REGISTRY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STROKE 52 (4): 1203-1212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TUMOR-DERIVED EXOSOMES CO-DELIVERING AGGREGATION-INDUCED EMISSION LUMINOGENS AND PROTON PUMP INHIBITORS FOR TUMOR GLUTAMINE STARVATION THERAPY AND ENHANCED TYPE-I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 xml:space="preserve">PREVALENCE OF MALNUTRITION COMPARING NRS2002, MUST, AND PG-SGA WITH THE GLIM CRITERIA IN ADULTS WITH CANCER: A </w:t>
            </w:r>
            <w:r w:rsidRPr="00D734AB">
              <w:lastRenderedPageBreak/>
              <w:t>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lastRenderedPageBreak/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AGRICULTURAL SCIENCES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SOCIAL SCIENCES, GENERAL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 xml:space="preserve">REPRESSION OF THE ANTIPORTER SLC7A11/GLUTATHIONE/GLUTATHIONE PEROXIDASE 4 AXIS DRIVES FERROPTOSIS OF VASCULAR SMOOTH MUSCLE CELLS TO </w:t>
            </w:r>
            <w:r w:rsidRPr="00D734AB">
              <w:lastRenderedPageBreak/>
              <w:t>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lastRenderedPageBreak/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MICROBIOLOGY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IMMUNOLOGY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734AB" w:rsidRDefault="002F3A20" w:rsidP="002F3A20">
            <w:r w:rsidRPr="00D734AB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FD05AF" w:rsidRDefault="002F3A20" w:rsidP="002F3A20">
            <w:r w:rsidRPr="00FD05AF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8F531B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D734AB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FD05AF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8F53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 xml:space="preserve">ATTENUATION OF RHEUMATOID ARTHRITIS THROUGH THE INHIBITION OF TUMOR NECROSIS FACTOR-INDUCED CASPASE </w:t>
            </w:r>
            <w:r w:rsidRPr="000D4A45">
              <w:lastRenderedPageBreak/>
              <w:t>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lastRenderedPageBreak/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MICROBIOLOGY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SEMI-SUPERVISED MEDICAL IMAGE SEGMENTATION VIA UNCERTAINTY RECTIFIED 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MEDICAL IMAGE ANALYSIS 80: -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MACHINE LEARNING-BASED TUMOR-INFILTRATING IMMUNE CELL-ASSOCIATED LNCRNAS FOR PREDICTING PROGNOSIS AND IMMUNOTHERAPY RESPONSE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BRIEFINGS IN BIOINFORMATICS 23 (6):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KINDLIN-2 INHIBITS NLRP3 INFLAMMASOME ACTIVATION IN NUCLEUS PULPOSUS TO MAINTAIN HOMEOSTASIS OF THE INTERVERTEBRAL DISC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BONE RESEARCH 10 (1): - JAN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 xml:space="preserve">TARGETING OXIDATIVE STRESS AND INFLAMMATORY RESPONSE FOR BLOOD-BRAIN BARRIER PROTECTION IN INTRACEREBRAL </w:t>
            </w:r>
            <w:r w:rsidRPr="000D4A45">
              <w:lastRenderedPageBreak/>
              <w:t>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lastRenderedPageBreak/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ACS APPLIED MATERIALS &amp; INTERFACES :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EXOSOME-DERIVED LNCRNA NEAT1 EXACERBATES SEPSIS-ASSOCIATED ENCEPHALOPATHY BY PROMOTING 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A CONTEXT HIERARCHICAL INTEGRATED NETWORK FOR MEDICAL IMAGE SEGMENTATION?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 xml:space="preserve">MECHANICAL OVERLOADING PROMOTES CHONDROCYTE SENESCENCE AND OSTEOARTHRITIS DEVELOPMENT THROUGH </w:t>
            </w:r>
            <w:r w:rsidRPr="000D4A45">
              <w:lastRenderedPageBreak/>
              <w:t>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lastRenderedPageBreak/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EFFECTIVENESS OF INACTIVATED COVID-19 VACCINES AGAINST ILLNESS CAUSED BY THE B.1.617.2 (DELTA) VARIANT DURING AN OUTBREAK IN GUANGDONG, CHINA A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ANNALS OF INTERNAL MEDICINE 175 (4): 533-+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NEPHROLOGY DIALYSIS TRANSPLANTATION 37 (9): 1647-1656 AUG 22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MCI-NET: MULTI-SCALE CONTEXT INTEGRATED NETWORK FOR LIVER CT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COMPUTER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MICROBIOLOGY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PHYSICS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 xml:space="preserve">BIOMIMETIC MANGANESE-BASED THERANOSTIC NANOPLATFORM FOR CANCER MULTIMODAL IMAGING AND TWOFOLD </w:t>
            </w:r>
            <w:r w:rsidRPr="000D4A45">
              <w:lastRenderedPageBreak/>
              <w:t>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lastRenderedPageBreak/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COMPARISON OF DRUG-ELUTING STENT WITH BARE-METAL STENT IN PATIENTS WITH SYMPTOMATIC HIGH-GRADE INTRACRANIAL ATHEROSCLEROTIC STENOSIS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JAMA NEUROLOGY 79 (2): 176-184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THE CHARACTERISTICS OF TUMOR MICROENVIRONMENT IN TRIPLE 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CANCER MANAGEMENT AND RESEARCH 14: 1-17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ABROGATION OF HNRNP L ENHANCES ANTI-PD-1 THERAPY EFFICACY &lt;I&gt;VIA&lt;/I&gt; DIMINISHING PD-L1 AND PROMOTING CD8+ T CELL-MEDIATED FERROPTOSIS IN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ACTA PHARMACEUTICA SINICA B 12 (2): 692-707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0D4A45" w:rsidRDefault="002F3A20" w:rsidP="002F3A20">
            <w:r w:rsidRPr="000D4A45">
              <w:t>SELF-AMPLIFYING LOOP OF NF-ΚB AND PERIOSTIN INITIATED BY PIEZO1 ACCELERATES MECHANO-INDUCED SENESCENCE OF NUCLEUS PULPOSUS CELLS 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AD1EB2" w:rsidRDefault="002F3A20" w:rsidP="002F3A20">
            <w:r w:rsidRPr="00AD1EB2"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D51B1B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0D4A45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AD1EB2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D51B1B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 xml:space="preserve">RADIOSENSITIVITY OF COLORECTAL CANCER AND RADIATION-INDUCED GUT DAMAGES ARE </w:t>
            </w:r>
            <w:r w:rsidRPr="00903BE5">
              <w:lastRenderedPageBreak/>
              <w:t>REGULATED BY GASDERMIN 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lastRenderedPageBreak/>
              <w:t>CANCER LETTERS 529: 1-10 MAR 31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RETINAL AGE GAP AS A PREDICTIVE BIOMARKER FOR MORTALITY RISK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BRITISH JOURNAL OF OPHTHALMOLOGY 107 (4): 547-554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DISRUPTION OF CIRCADIAN RHYTHMS BY SHIFT WORK EXACERBATES REPERFUSION INJURY IN MYOCARDIAL INFARCTION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JOURNAL OF THE AMERICAN COLLEGE OF CARDIOLOGY 79 (21): 2097-2115 MAY 31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SALIDROSIDE ATTENUATES NEURONAL FERROPTOSIS BY ACTIVATING THE NRF2/HO1 SIGNALING PATHWAY IN AΒ&lt;SUB&gt;1-&lt;/SUB&gt;&lt;SUB&gt;42&lt;/SUB&gt;-INDUCED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THE PSYCHOLOGICAL IMPACT OF COVID-19 PANDEMIC ON MEDICAL STAFF IN 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 xml:space="preserve">TYPE-I AIE PHOTOSENSITIZER LOADED BIOMIMETIC SYSTEM BOOSTING CUPROPTOSIS </w:t>
            </w:r>
            <w:r w:rsidRPr="00903BE5">
              <w:lastRenderedPageBreak/>
              <w:t>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lastRenderedPageBreak/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A WHOLE-COURSE-REPAIR SYSTEM BASED ON NEUROGENESIS-ANGIOGENESIS CROSSTALK 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CARRIER-FREE IMMUNOTHERAPEUTIC NANO- BOOSTER WITH DUAL SYNERGISTIC EFFECTS BASED ON GLUTAMINASE INHIBITION COMBINED WITH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ACS NANO : - JAN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PSYCHIATRY/PSYCHOLOGY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EMERGENCY TREATMENT AND PHOTOACOUSTIC ASSESSMENT OF SPINAL CORD INJURY USING REVERSIBLE DUAL-SIGNAL TRANSFORM-BASED SELENIUM ANTIOXIDANT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SMALL 19 (35): -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471336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 xml:space="preserve">EXOSOMAL LOC85009 INHIBITS DOCETAXEL RESISTANCE IN LUNG ADENOCARCINOMA THROUGH REGULATING ATG5-INDUCED </w:t>
            </w:r>
            <w:r w:rsidRPr="00903BE5">
              <w:lastRenderedPageBreak/>
              <w:t>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lastRenderedPageBreak/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ENHANCED OSTEOARTHRITIS THERAPY BY NANOENGINEERED MESENCHYMAL STEM CELLS USING BIOMIMETIC CUS NANOPARTICLES LOADED WITH PLASMID DNA ENCODING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BIOACTIVE MATERIALS 19: 444-457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PROGNOSTIC SIGNATURES OF SPHINGOLIPIDS: UNDERSTANDING THE IMMUNE LANDSCAPE AND PREDICTIVE ROLE IN IMMUNOTHERAPY RESPONSE AND OUTCOMES OF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FRONTIERS IN IMMUNOLOGY 14: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IMMUNOLOGY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GAMMA DELTA T-CELL-BASED IMMUNE CHECKPOINT THERAPY: ATTRACTIVE CANDIDATE FOR ANTITUMOR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MOLECULAR CANCER 22 (1): - FEB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BIOLOGY &amp; BIOCHEMISTRY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 xml:space="preserve">A TUNABLE FLUORESCENT PROBE FOR SUPEROXIDE ANION DETECTION DURING INFLAMMATION CAUSED BY &lt;I&gt;TREPONEMA </w:t>
            </w:r>
            <w:r w:rsidRPr="00903BE5">
              <w:lastRenderedPageBreak/>
              <w:t>PALLIDUM&lt;/I&gt;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lastRenderedPageBreak/>
              <w:t xml:space="preserve">JOURNAL OF MATERIALS CHEMISTRY B 11 (20): </w:t>
            </w:r>
            <w:r w:rsidRPr="00BD2412">
              <w:lastRenderedPageBreak/>
              <w:t>4523-4528 MAY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lastRenderedPageBreak/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A TYPE I AIE PHOTOSENSITISER-LOADED BIOMIMETIC NANOSYSTEM ALLOWING PRECISE DEPLETION OF CANCER STEM CELLS AND PREVENTION OF CANCER RECURRENCE AFTER RADIOTHERAPY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BIOMATERIALS 295: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MATERIALS SCIENCE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IMMUNOLOGY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NEURAL MECHANISM UNDERLYING DEPRESSIVE-LIKE STATE ASSOCIATED WITH SOCIAL STATUS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CELL 186 (3): 560-+ FEB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EPIGENETIC AND POST-TRANSLATIONAL MODIFICATIONS IN AUTOPHAGY: BIOLOGICAL FUNCTIONS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SIGNAL TRANSDUCTION AND TARGETED THERAPY 8 (1): - JAN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NEUROSCIENCE &amp; BEHAVIOR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ENGINEERING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SILVER DOPED-SILICA NANOPARTICLES REINFORCED POLY (ETHYLENE GLYCOL) DIACRYLATE/HYALURONIC ACID HYDROGEL DRESSINGS FOR SYNERGISTICALLY ACCELERATING BACTERIAL-INFECTED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CARBOHYDRATE POLYMERS 304: - MAR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CHEMISTRY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SAFETY AND ANTITUMOR ACTIVITY OF GD2-SPECIFIC 4SCAR-T CELLS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MOLECULAR CANCER 22 (1): - JAN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HUMAN AIRWAY AND NASAL ORGANOIDS REVEAL ESCALATING REPLICATIVE FITNESS OF SARS-COV-2 EMERGING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PROCEEDINGS OF THE NATIONAL ACADEMY OF SCIENCES OF THE UNITED STATES OF AMERICA 120 (17): - APR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MOLECULAR BIOLOGY &amp; GENETICS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USING PATIENT-DERIVED ORGANOIDS TO PREDICT LOCALLY ADVANCED OR METASTATIC 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PHARMACOLOGY &amp; TOXICOLOGY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903BE5" w:rsidRDefault="002F3A20" w:rsidP="002F3A20">
            <w:r w:rsidRPr="00903BE5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BD2412" w:rsidRDefault="002F3A20" w:rsidP="002F3A20">
            <w:r w:rsidRPr="00BD2412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Pr="00C6629F" w:rsidRDefault="002F3A20" w:rsidP="002F3A20">
            <w:r w:rsidRPr="00C6629F">
              <w:t>CLINICAL MEDICINE</w:t>
            </w:r>
          </w:p>
        </w:tc>
      </w:tr>
      <w:tr w:rsidR="002F3A2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903BE5">
              <w:t>IDENTIFICATION OF NOVEL INHIBITORS FOR SARS-COV-2 AS THERAPEUTIC OPTIONS USING MACHINE LEARNING-BASED VIRTUAL SCREENING, MOLECULAR DOCKING AND MD SIMULATION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BD2412">
              <w:t>FRONTIERS IN MOLECULAR BIOSCIENCES 10: - MAR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2F3A20">
            <w:r w:rsidRPr="00C6629F">
              <w:t>BIOLOGY &amp; BIOCHEMISTRY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bookmarkStart w:id="1" w:name="_GoBack"/>
            <w:bookmarkEnd w:id="1"/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 xml:space="preserve">LONGITUDINAL MRI-BASED FUSION NOVEL MODEL PREDICTS PATHOLOGICAL COMPLETE RESPONSE IN BREAST CANCER TREATED WITH </w:t>
            </w:r>
            <w:r w:rsidRPr="006A2A00">
              <w:lastRenderedPageBreak/>
              <w:t>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lastRenderedPageBreak/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IMMUNOLOGY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A SUBSET OF ANTIBODIES TARGETING CITRULLINATED PROTEINS CONFERS PROTECTION FROM RHEUMATOID 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NATURE COMMUNICATIONS 14 (1): - FEB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BIOLOGY &amp; BIOCHEMISTRY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MICROGLIAL DEPLETION IMPAIRS GLIAL SCAR FORMATION AND AGGRAVATES INFLAMMATION PARTLY BY INHIBITING STAT3 PHOSPHORYLATION IN ASTROCYTES AFTER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NEURAL REGENERATION RESEARCH 18 (6): 1325-1331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NEUROSCIENCE &amp; BEHAVIOR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LENGTH-OF-STAY IN THE EMERGENCY DEPARTMENT AND IN-HOSPITAL MORTALITY: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CLINICAL MEDICINE 12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VENETOCLAX COMBINED WITH AZACITIDINE AND HOMOHARRINGTONINE IN RELAPSED/REFRACTORY AML: A MULTICENTER,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HEMATOLOGY &amp; ONCOLOGY 16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ASSOCIATIONS OF TISSUE TUMOR MUTATIONAL BURDEN AND MUTATIONAL STATUS WITH CLINICAL OUTCOMES IN KEYNOTE-042: PEMBROLIZUMAB VERSUS 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VIRULENCE AND ADHESION OF THE TREPONEMA PALLIDUM &lt;I&gt;NICHOLS&lt;/I&gt; STRAIN SIMULTANEOUSLY DECREASE IN A CONTINUOUS-INFECTION NEW ZEALAND WHITE RABBIT MODEL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ACS INFECTIOUS DISEASES 9 (6): 1221-1231 MAY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PHARMACOLOGY &amp; TOXICOLOGY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PHARMACOLOGY &amp; TOXICOLOGY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PRDX1 STIMULATES NON-SMALL-CELL LUNG CARCINOMA TO PROLIFERATE &lt;I&gt;VIA&lt;/I&gt; THE WNT/Β-CATENIN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PANMINERVA MEDICA 65 (1): 37-42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DISCORDANCE IN LUMBAR BONE MINERAL DENSITY MEASUREMENTS BY QUANTITATIVE COMPUTED TOMOGRAPHY AND DUAL-ENERGY X-RAY ABSORPTIOMETRY IN POSTMENOPAUSAL WOMEN: A PROSPECTIVE COMPARATIVE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SPINE JOURNAL 23 (2): 295-304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NEUROSCIENCE &amp; BEHAVIOR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AGRICULTURAL SCIENCES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GUT MICROBIOTA AND RISK OF FIVE COMMON CANCERS: A UNIVARIABLE AND 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CDK4/6 INHIBITION TRIGGERS ICAM1-DRIVEN IMMUNE RESPONSE AND SENSITIZES &lt;I&gt;LKB1&lt;/I&gt; MUTANT LUNG CANCER TO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NATURE COMMUNICATIONS 14 (1): - MAR 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DRIVING AXON REGENERATION BY ORCHESTRATING NEURONAL AND NON-NEURONAL INNATE IMMUNE RESPONSES VIA THE IFN?-CGAS-STING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NEURON 111 (2): 236-+ JAN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NEUROSCIENCE &amp; BEHAVIOR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PHARMACOLOGY &amp; TOXICOLOGY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EXPERT CONSENSUS RECOMMENDATIONS ON BIOMARKER TESTING IN METASTATIC AND NONMETASTATIC NSCLC IN ASIA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THORACIC ONCOLOGY 18 (4): 436-446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 xml:space="preserve">ANDROGEN SIGNALING CONTRIBUTES TO SEX DIFFERENCES IN CANCER BY INHIBITING NF-KB ACTIVATION IN T CELLS AND SUPPRESSING </w:t>
            </w:r>
            <w:r w:rsidRPr="006A2A00">
              <w:lastRenderedPageBreak/>
              <w:t>ANTITUMOR IMMUNITY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lastRenderedPageBreak/>
              <w:t>CANCER RESEARCH 83 (6): 906-921 MAR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FORMONONETIN IMPROVES CARDIAC FUNCTION AND DEPRESSIVE BEHAVIOURS IN MYOCARDIAL INFARCTION WITH DEPRESSION BY TARGETING GSK-3Β TO REGULATE MACROPHAGE/MICROGLIAL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PHYTOMEDICINE 109: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PHARMACOLOGY &amp; TOXICOLOGY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MEMBRANE PROTEIN AMUC_1100 DERIVED FROM AKKERMANSIA MUCINIPHILA FACILITATES LIPOLYSIS AND BROWNING &lt;I&gt;VIA&lt;/I&gt; ACTIVATING THE AC3/PKA/HSL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MICROBIOLOGY SPECTRUM 11 (2): - APR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MICROBIOLOGY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CLINICAL MEDICINE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6A2A00" w:rsidRDefault="00DA0685" w:rsidP="00DA0685">
            <w:r w:rsidRPr="006A2A00">
              <w:t>CURRENT APPLICATION OF ADVANCING SPECTROSCOPY TECHNIQUES IN FOOD ANALYSIS: DATA HANDLING WITH CHEMOMETRIC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E9453D" w:rsidRDefault="00DA0685" w:rsidP="00DA0685">
            <w:r w:rsidRPr="00E9453D">
              <w:t>FOODS 12 (14):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Pr="00F219FA" w:rsidRDefault="00DA0685" w:rsidP="00DA0685">
            <w:r w:rsidRPr="00F219FA">
              <w:t>AGRICULTURAL SCIENCES</w:t>
            </w:r>
          </w:p>
        </w:tc>
      </w:tr>
      <w:tr w:rsidR="00DA0685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r w:rsidRPr="006A2A00">
              <w:t>LIBERATION OF DAIDZEIN BY GUT MICROBIAL Β -GALACTOSIDASE SUPPRESSES 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r w:rsidRPr="00E9453D"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85" w:rsidRDefault="00DA0685" w:rsidP="00DA0685">
            <w:r w:rsidRPr="00F219FA">
              <w:t>MICROBIOLOGY</w:t>
            </w:r>
          </w:p>
        </w:tc>
      </w:tr>
    </w:tbl>
    <w:p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:rsidR="00DD75BF" w:rsidRDefault="00DD75BF"/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E978FB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231F6D">
        <w:rPr>
          <w:rFonts w:ascii="Times New Roman" w:eastAsia="楷体" w:hAnsi="Times New Roman" w:cs="Times New Roman" w:hint="eastAsia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E978FB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231F6D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231F6D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15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lastRenderedPageBreak/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F6D" w:rsidRDefault="00231F6D" w:rsidP="00231F6D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SPATIOTEMPORAL TRANSCRIPTOMIC ATLAS OF MOUSE ORGANOGENESIS USING DNA NANOBALL-PATTERNED ARRAYS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6363C2" w:rsidRDefault="00231F6D" w:rsidP="00231F6D">
            <w:r w:rsidRPr="006363C2">
              <w:t>CELL 185 (10): 1777-+ MAY 12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4C1D5F" w:rsidRDefault="00231F6D" w:rsidP="00231F6D">
            <w:r w:rsidRPr="004C1D5F">
              <w:t>MOLECULAR BIOLOGY &amp; GENETICS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6363C2" w:rsidRDefault="00231F6D" w:rsidP="00231F6D">
            <w:r w:rsidRPr="006363C2"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6363C2" w:rsidRDefault="00231F6D" w:rsidP="00231F6D">
            <w:r w:rsidRPr="006363C2">
              <w:t>ADVANCED SCIENCE 9 (13): - MAY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4C1D5F" w:rsidRDefault="00231F6D" w:rsidP="00231F6D">
            <w:r w:rsidRPr="004C1D5F">
              <w:t>PHYSICS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6363C2" w:rsidRDefault="00231F6D" w:rsidP="00231F6D">
            <w:r w:rsidRPr="006363C2">
              <w:t>COMPUTERS IN BIOLOGY AND MEDICINE 144: - MAY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D" w:rsidRPr="004C1D5F" w:rsidRDefault="00231F6D" w:rsidP="00231F6D">
            <w:r w:rsidRPr="004C1D5F">
              <w:t>COMPUTER SCIENCE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ASSOCIATION BETWEEN GUT MICROBIOTA AND PREECLAMPSIA-ECLAMPSIA: A TWO-SAMPLE MENDELIAN RANDOMIZATION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BMC MEDICINE 20 (1): - NOV 15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IMMUNE CHECKPOINT MODULATORS IN CANCER IMMUNOTHERAPY: RECENT ADVANCES AND EMERGING CONCEPTS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JOURNAL OF HEMATOLOGY &amp; ONCOLOGY 15 (1): - AUG 17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EXOSOMES DECORATED WITH A RECOMBINANT SARS-COV-2 RECEPTOR-BINDING DOMAIN AS AN INHALABLE COVID-19 VACCINE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NATURE BIOMEDICAL ENGINEERING 6 (7): - JUL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BIOLOGY &amp; BIOCHEMISTRY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KIDNEY INTERNATIONAL 102 (6): 1259-1275 DEC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ADJUVANT OSIMERTINIB FOR RESECTED EGFR-MUTATED STAGE IB-IIIA NON-SMALL-CELL LUNG CANCER: UPDATED RESULTS FROM THE PHASE III RANDOMIZED </w:t>
            </w:r>
            <w:r>
              <w:rPr>
                <w:rFonts w:hint="eastAsia"/>
                <w:color w:val="000000"/>
              </w:rPr>
              <w:lastRenderedPageBreak/>
              <w:t>ADAURA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lastRenderedPageBreak/>
              <w:t>JOURNAL OF CLINICAL ONCOLOGY 41 (10): 1830-+ APR 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CLINICAL MEDICINE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AGGREGATION-INDUCED EMISSION (AIE), LIFE AND HEALTH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ACS NANO 17 (15): 14347-14405 JUL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MATERIALS SCIENCE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EXOSOMAL LOC85009 INHIBITS DOCETAXEL RESISTANCE IN LUNG ADENOCARCINOMA THROUGH REGULATING ATG5-INDUCED AUTOPHAGY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6363C2" w:rsidRDefault="00231F6D" w:rsidP="00231F6D">
            <w:r w:rsidRPr="006363C2">
              <w:t>DRUG RESISTANCE UPDATES 67: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Pr="004C1D5F" w:rsidRDefault="00231F6D" w:rsidP="00231F6D">
            <w:r w:rsidRPr="004C1D5F">
              <w:t>PHARMACOLOGY &amp; TOXICOLOGY</w:t>
            </w:r>
          </w:p>
        </w:tc>
      </w:tr>
      <w:tr w:rsidR="00231F6D" w:rsidTr="00231F6D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6D" w:rsidRDefault="00231F6D" w:rsidP="00231F6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F6D" w:rsidRDefault="00231F6D" w:rsidP="00231F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TISLELIZUMAB VS SORAFENIB AS FIRST-LINE TREATMENT FOR UNRESECTABLE HEPATOCELLULAR CARCINOMA A PHASE 3 RANDOMIZED CLINICAL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Default="00231F6D" w:rsidP="00231F6D">
            <w:r w:rsidRPr="006363C2">
              <w:t>JAMA ONCOLOGY 9 (12): 1651-1659 DEC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D" w:rsidRDefault="00231F6D" w:rsidP="00231F6D">
            <w:r w:rsidRPr="004C1D5F">
              <w:t>CLINICAL MEDICINE</w:t>
            </w:r>
          </w:p>
        </w:tc>
      </w:tr>
    </w:tbl>
    <w:p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CF" w:rsidRDefault="00D402CF">
      <w:pPr>
        <w:spacing w:after="0"/>
      </w:pPr>
      <w:r>
        <w:separator/>
      </w:r>
    </w:p>
  </w:endnote>
  <w:endnote w:type="continuationSeparator" w:id="0">
    <w:p w:rsidR="00D402CF" w:rsidRDefault="00D40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20" w:rsidRDefault="002F3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3A20" w:rsidRDefault="002F3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A06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A0685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F3A20" w:rsidRDefault="002F3A2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A068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A0685">
                      <w:rPr>
                        <w:noProof/>
                      </w:rPr>
                      <w:t>45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CF" w:rsidRDefault="00D402CF">
      <w:pPr>
        <w:spacing w:after="0"/>
      </w:pPr>
      <w:r>
        <w:separator/>
      </w:r>
    </w:p>
  </w:footnote>
  <w:footnote w:type="continuationSeparator" w:id="0">
    <w:p w:rsidR="00D402CF" w:rsidRDefault="00D402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807DC"/>
    <w:rsid w:val="0019146D"/>
    <w:rsid w:val="001921CC"/>
    <w:rsid w:val="00203C3D"/>
    <w:rsid w:val="00231F6D"/>
    <w:rsid w:val="00276782"/>
    <w:rsid w:val="002C049A"/>
    <w:rsid w:val="002C28C0"/>
    <w:rsid w:val="002E0683"/>
    <w:rsid w:val="002F3A20"/>
    <w:rsid w:val="00431474"/>
    <w:rsid w:val="00471336"/>
    <w:rsid w:val="00581511"/>
    <w:rsid w:val="005C2D6D"/>
    <w:rsid w:val="005C71A4"/>
    <w:rsid w:val="005E550E"/>
    <w:rsid w:val="0066197E"/>
    <w:rsid w:val="008202BB"/>
    <w:rsid w:val="00886C55"/>
    <w:rsid w:val="0088738C"/>
    <w:rsid w:val="008A5391"/>
    <w:rsid w:val="008B67AB"/>
    <w:rsid w:val="00920D42"/>
    <w:rsid w:val="00970CEA"/>
    <w:rsid w:val="009D7756"/>
    <w:rsid w:val="00A17328"/>
    <w:rsid w:val="00A7451B"/>
    <w:rsid w:val="00A872B5"/>
    <w:rsid w:val="00A9196D"/>
    <w:rsid w:val="00C0587F"/>
    <w:rsid w:val="00C963B7"/>
    <w:rsid w:val="00C97E68"/>
    <w:rsid w:val="00D24BE1"/>
    <w:rsid w:val="00D402CF"/>
    <w:rsid w:val="00DA0685"/>
    <w:rsid w:val="00DD75BF"/>
    <w:rsid w:val="00E978FB"/>
    <w:rsid w:val="00EB1693"/>
    <w:rsid w:val="00F35A2A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45</Pages>
  <Words>13079</Words>
  <Characters>74555</Characters>
  <Application>Microsoft Office Word</Application>
  <DocSecurity>0</DocSecurity>
  <Lines>621</Lines>
  <Paragraphs>174</Paragraphs>
  <ScaleCrop>false</ScaleCrop>
  <Company/>
  <LinksUpToDate>false</LinksUpToDate>
  <CharactersWithSpaces>87460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3</cp:revision>
  <cp:lastPrinted>2023-11-29T06:47:00Z</cp:lastPrinted>
  <dcterms:created xsi:type="dcterms:W3CDTF">2024-05-16T00:43:00Z</dcterms:created>
  <dcterms:modified xsi:type="dcterms:W3CDTF">2024-05-16T01:22:00Z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